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ascii="Arial" w:hAnsi="Arial" w:cs="Arial"/>
          <w:b/>
          <w:shd w:val="clear" w:fill="FFFFFF"/>
        </w:rPr>
      </w:pPr>
      <w:r>
        <w:rPr>
          <w:rFonts w:ascii="Arial" w:hAnsi="Arial" w:cs="Arial"/>
          <w:b/>
          <w:shd w:val="clear" w:fill="FFFFFF"/>
        </w:rPr>
        <w:t>PREFEITURA MUNICIPAL DE ITAPEMA</w:t>
      </w:r>
    </w:p>
    <w:p>
      <w:pPr>
        <w:bidi w:val="0"/>
        <w:jc w:val="center"/>
        <w:rPr>
          <w:rFonts w:ascii="Verdana" w:hAnsi="Verdana" w:cs="Verdana"/>
          <w:b/>
          <w:shd w:val="clear" w:fill="FFFFFF"/>
        </w:rPr>
      </w:pPr>
      <w:r>
        <w:rPr>
          <w:rFonts w:ascii="Arial" w:hAnsi="Arial" w:cs="Arial"/>
          <w:b/>
          <w:shd w:val="clear" w:fill="FFFFFF"/>
        </w:rPr>
        <w:t>FUNDO MUNICIPAL DE SAÚDE</w:t>
      </w:r>
      <w:r>
        <w:rPr>
          <w:rFonts w:ascii="Arial" w:hAnsi="Arial" w:cs="Arial"/>
          <w:b/>
          <w:shd w:val="clear" w:fill="FFFFFF"/>
        </w:rPr>
        <w:br w:type="textWrapping"/>
      </w:r>
    </w:p>
    <w:p>
      <w:pPr>
        <w:bidi w:val="0"/>
        <w:jc w:val="center"/>
        <w:rPr>
          <w:rFonts w:hint="default" w:ascii="Verdana" w:hAnsi="Verdana" w:cs="Verdana"/>
          <w:b/>
          <w:shd w:val="clear" w:fill="FFFFFF"/>
          <w:lang w:val="pt-BR"/>
        </w:rPr>
      </w:pPr>
      <w:r>
        <w:rPr>
          <w:rFonts w:ascii="Verdana" w:hAnsi="Verdana" w:cs="Verdana"/>
          <w:b/>
          <w:shd w:val="clear" w:fill="FFFFFF"/>
        </w:rPr>
        <w:t>INEXIGIBILIDADE DE CHAMAMENTO PÚBLICO Nº 0</w:t>
      </w:r>
      <w:r>
        <w:rPr>
          <w:rFonts w:hint="default" w:ascii="Verdana" w:hAnsi="Verdana" w:cs="Verdana"/>
          <w:b/>
          <w:shd w:val="clear" w:fill="FFFFFF"/>
          <w:lang w:val="pt-BR"/>
        </w:rPr>
        <w:t>19</w:t>
      </w:r>
      <w:r>
        <w:rPr>
          <w:rFonts w:ascii="Verdana" w:hAnsi="Verdana" w:cs="Verdana"/>
          <w:b/>
          <w:shd w:val="clear" w:fill="FFFFFF"/>
        </w:rPr>
        <w:t>.202</w:t>
      </w:r>
      <w:r>
        <w:rPr>
          <w:rFonts w:hint="default" w:ascii="Verdana" w:hAnsi="Verdana" w:cs="Verdana"/>
          <w:b/>
          <w:shd w:val="clear" w:fill="FFFFFF"/>
          <w:lang w:val="pt-BR"/>
        </w:rPr>
        <w:t>3</w:t>
      </w:r>
    </w:p>
    <w:p>
      <w:pPr>
        <w:bidi w:val="0"/>
        <w:spacing w:line="240" w:lineRule="auto"/>
        <w:jc w:val="center"/>
        <w:rPr>
          <w:rFonts w:ascii="Verdana" w:hAnsi="Verdana" w:cs="Verdana"/>
          <w:shd w:val="clear" w:fill="FFFFFF"/>
        </w:rPr>
      </w:pPr>
      <w:r>
        <w:rPr>
          <w:rFonts w:ascii="Verdana" w:hAnsi="Verdana" w:cs="Verdana"/>
          <w:b/>
          <w:bCs/>
          <w:shd w:val="clear" w:fill="FFFFFF"/>
        </w:rPr>
        <w:t>TERMO DE HOMOLOGAÇÃO DO PROCESSO DE INEXIGIBILIDADE  CHAMAMENTO PÚBLICO Nº 0</w:t>
      </w:r>
      <w:r>
        <w:rPr>
          <w:rFonts w:hint="default" w:ascii="Verdana" w:hAnsi="Verdana" w:cs="Verdana"/>
          <w:b/>
          <w:bCs/>
          <w:shd w:val="clear" w:fill="FFFFFF"/>
          <w:lang w:val="pt-BR"/>
        </w:rPr>
        <w:t>19</w:t>
      </w:r>
      <w:r>
        <w:rPr>
          <w:rFonts w:ascii="Verdana" w:hAnsi="Verdana" w:cs="Verdana"/>
          <w:b/>
          <w:bCs/>
          <w:shd w:val="clear" w:fill="FFFFFF"/>
        </w:rPr>
        <w:t>.202</w:t>
      </w:r>
      <w:r>
        <w:rPr>
          <w:rFonts w:hint="default" w:ascii="Verdana" w:hAnsi="Verdana" w:cs="Verdana"/>
          <w:b/>
          <w:bCs/>
          <w:shd w:val="clear" w:fill="FFFFFF"/>
          <w:lang w:val="pt-BR"/>
        </w:rPr>
        <w:t>3</w:t>
      </w:r>
      <w:r>
        <w:rPr>
          <w:rFonts w:ascii="Verdana" w:hAnsi="Verdana" w:cs="Verdana"/>
          <w:shd w:val="clear" w:fill="FFFFFF"/>
        </w:rPr>
        <w:t>.</w:t>
      </w:r>
    </w:p>
    <w:p>
      <w:pPr>
        <w:bidi w:val="0"/>
        <w:spacing w:line="240" w:lineRule="auto"/>
        <w:jc w:val="both"/>
        <w:rPr>
          <w:rFonts w:ascii="Verdana" w:hAnsi="Verdana" w:cs="Verdana"/>
          <w:shd w:val="clear" w:fill="FFFFFF"/>
        </w:rPr>
      </w:pPr>
    </w:p>
    <w:p>
      <w:pPr>
        <w:bidi w:val="0"/>
        <w:spacing w:line="240" w:lineRule="auto"/>
        <w:jc w:val="both"/>
        <w:rPr>
          <w:rFonts w:ascii="Verdana" w:hAnsi="Verdana" w:cs="Verdana"/>
          <w:shd w:val="clear" w:fill="FFFFFF"/>
        </w:rPr>
      </w:pPr>
      <w:r>
        <w:rPr>
          <w:rFonts w:ascii="Arial" w:hAnsi="Arial" w:cs="Arial"/>
          <w:b/>
          <w:bCs/>
        </w:rPr>
        <w:t>O FUNDO MUNICIPAL DE SAÚDE DE ITAPEMA</w:t>
      </w:r>
      <w:r>
        <w:rPr>
          <w:rFonts w:ascii="Arial" w:hAnsi="Arial" w:cs="Arial"/>
        </w:rPr>
        <w:t xml:space="preserve">, pessoa jurídica de direito público interno, com CNPJ nº 11.148.262/0001-14, estabelecido na Rua 119-A, nº 130, Bairro Centro, Município de Itapema (SC), denominada </w:t>
      </w:r>
      <w:r>
        <w:rPr>
          <w:rFonts w:ascii="Arial" w:hAnsi="Arial" w:cs="Arial"/>
          <w:b/>
          <w:bCs/>
        </w:rPr>
        <w:t>ADMINISTRAÇÃO PÚBLICA MUNICIPAL</w:t>
      </w:r>
      <w:r>
        <w:rPr>
          <w:rFonts w:ascii="Arial" w:hAnsi="Arial" w:cs="Arial"/>
        </w:rPr>
        <w:t xml:space="preserve">, neste ato representado pela Sr.  </w:t>
      </w:r>
      <w:r>
        <w:rPr>
          <w:rFonts w:ascii="Arial" w:hAnsi="Arial" w:cs="Arial"/>
          <w:b/>
          <w:bCs/>
        </w:rPr>
        <w:t>ALEXANDRE FURTADO KONS DOS SANTOS</w:t>
      </w:r>
      <w:r>
        <w:rPr>
          <w:rFonts w:ascii="Arial" w:hAnsi="Arial" w:cs="Arial"/>
        </w:rPr>
        <w:t>, portador da Carteira de Identidade nº 4816162 SSP/SC e CPF nº 066.291.409-07</w:t>
      </w:r>
      <w:r>
        <w:rPr>
          <w:rFonts w:ascii="Verdana" w:hAnsi="Verdana" w:cs="Verdana"/>
          <w:shd w:val="clear" w:fill="FFFFFF"/>
        </w:rPr>
        <w:t>, no uso de suas atribuições legais, que lhe são conferidas pela legislação em vigor, especialmente pela Lei nº13.019 de 31 de julho de 2014 e suas alterações e na Lei Municipal nº 3620 de 8 de fevereiro de 2017, a vista das informações constantes no Processo de Inexigibilidade de  Chamamento Público nº 0</w:t>
      </w:r>
      <w:r>
        <w:rPr>
          <w:rFonts w:hint="default" w:ascii="Verdana" w:hAnsi="Verdana" w:cs="Verdana"/>
          <w:shd w:val="clear" w:fill="FFFFFF"/>
          <w:lang w:val="pt-BR"/>
        </w:rPr>
        <w:t>19</w:t>
      </w:r>
      <w:r>
        <w:rPr>
          <w:rFonts w:ascii="Verdana" w:hAnsi="Verdana" w:cs="Verdana"/>
          <w:shd w:val="clear" w:fill="FFFFFF"/>
        </w:rPr>
        <w:t>.202</w:t>
      </w:r>
      <w:r>
        <w:rPr>
          <w:rFonts w:hint="default" w:ascii="Verdana" w:hAnsi="Verdana" w:cs="Verdana"/>
          <w:shd w:val="clear" w:fill="FFFFFF"/>
          <w:lang w:val="pt-BR"/>
        </w:rPr>
        <w:t>3</w:t>
      </w:r>
      <w:r>
        <w:rPr>
          <w:rFonts w:ascii="Verdana" w:hAnsi="Verdana" w:cs="Verdana"/>
          <w:shd w:val="clear" w:fill="FFFFFF"/>
        </w:rPr>
        <w:t>, e a vista do parecer jurídico exarado pela procuradoria jurídica,</w:t>
      </w:r>
    </w:p>
    <w:p>
      <w:pPr>
        <w:bidi w:val="0"/>
        <w:spacing w:line="240" w:lineRule="auto"/>
        <w:jc w:val="both"/>
        <w:rPr>
          <w:rFonts w:ascii="Verdana" w:hAnsi="Verdana" w:cs="Verdana"/>
          <w:shd w:val="clear" w:fill="FFFFFF"/>
        </w:rPr>
      </w:pPr>
    </w:p>
    <w:p>
      <w:pPr>
        <w:bidi w:val="0"/>
        <w:spacing w:line="240" w:lineRule="auto"/>
        <w:jc w:val="both"/>
        <w:rPr>
          <w:rFonts w:ascii="Verdana" w:hAnsi="Verdana" w:cs="Verdana"/>
          <w:shd w:val="clear" w:fill="FFFFFF"/>
        </w:rPr>
      </w:pPr>
      <w:r>
        <w:rPr>
          <w:rFonts w:ascii="Verdana" w:hAnsi="Verdana" w:cs="Verdana"/>
          <w:shd w:val="clear" w:fill="FFFFFF"/>
        </w:rPr>
        <w:t xml:space="preserve"> </w:t>
      </w:r>
      <w:r>
        <w:rPr>
          <w:rFonts w:ascii="Verdana" w:hAnsi="Verdana" w:cs="Verdana"/>
          <w:b/>
          <w:bCs/>
          <w:shd w:val="clear" w:fill="FFFFFF"/>
        </w:rPr>
        <w:t>RESOLVE</w:t>
      </w:r>
      <w:r>
        <w:rPr>
          <w:rFonts w:ascii="Verdana" w:hAnsi="Verdana" w:cs="Verdana"/>
          <w:shd w:val="clear" w:fill="FFFFFF"/>
        </w:rPr>
        <w:t xml:space="preserve">: </w:t>
      </w:r>
    </w:p>
    <w:p>
      <w:pPr>
        <w:bidi w:val="0"/>
        <w:spacing w:line="240" w:lineRule="auto"/>
        <w:jc w:val="both"/>
        <w:rPr>
          <w:rFonts w:ascii="Verdana" w:hAnsi="Verdana" w:cs="Verdana"/>
          <w:shd w:val="clear" w:fill="FFFFFF"/>
        </w:rPr>
      </w:pPr>
      <w:r>
        <w:rPr>
          <w:rFonts w:ascii="Verdana" w:hAnsi="Verdana" w:cs="Verdana"/>
          <w:shd w:val="clear" w:fill="FFFFFF"/>
        </w:rPr>
        <w:t xml:space="preserve">1) </w:t>
      </w:r>
      <w:r>
        <w:rPr>
          <w:rFonts w:ascii="Verdana" w:hAnsi="Verdana" w:cs="Verdana"/>
          <w:b/>
          <w:bCs/>
          <w:shd w:val="clear" w:fill="FFFFFF"/>
        </w:rPr>
        <w:t>HOMOLOGAR</w:t>
      </w:r>
      <w:r>
        <w:rPr>
          <w:rFonts w:ascii="Verdana" w:hAnsi="Verdana" w:cs="Verdana"/>
          <w:shd w:val="clear" w:fill="FFFFFF"/>
        </w:rPr>
        <w:t xml:space="preserve"> o presente processo nestes termos:</w:t>
      </w:r>
    </w:p>
    <w:p>
      <w:pPr>
        <w:bidi w:val="0"/>
        <w:spacing w:line="240" w:lineRule="auto"/>
        <w:jc w:val="both"/>
        <w:rPr>
          <w:rFonts w:ascii="Verdana" w:hAnsi="Verdana" w:cs="Verdana"/>
          <w:shd w:val="clear" w:fill="FFFFFF"/>
        </w:rPr>
      </w:pPr>
      <w:r>
        <w:rPr>
          <w:rFonts w:ascii="Verdana" w:hAnsi="Verdana" w:cs="Verdana"/>
          <w:shd w:val="clear" w:fill="FFFFFF"/>
        </w:rPr>
        <w:t>a) Inexigibilidade de Chamamento Público nº 0</w:t>
      </w:r>
      <w:r>
        <w:rPr>
          <w:rFonts w:hint="default" w:ascii="Verdana" w:hAnsi="Verdana" w:cs="Verdana"/>
          <w:shd w:val="clear" w:fill="FFFFFF"/>
          <w:lang w:val="pt-BR"/>
        </w:rPr>
        <w:t>19</w:t>
      </w:r>
      <w:r>
        <w:rPr>
          <w:rFonts w:ascii="Verdana" w:hAnsi="Verdana" w:cs="Verdana"/>
          <w:shd w:val="clear" w:fill="FFFFFF"/>
        </w:rPr>
        <w:t>/202</w:t>
      </w:r>
      <w:r>
        <w:rPr>
          <w:rFonts w:hint="default" w:ascii="Verdana" w:hAnsi="Verdana" w:cs="Verdana"/>
          <w:shd w:val="clear" w:fill="FFFFFF"/>
          <w:lang w:val="pt-BR"/>
        </w:rPr>
        <w:t>3</w:t>
      </w:r>
      <w:r>
        <w:rPr>
          <w:rFonts w:ascii="Verdana" w:hAnsi="Verdana" w:cs="Verdana"/>
          <w:shd w:val="clear" w:fill="FFFFFF"/>
        </w:rPr>
        <w:t>;</w:t>
      </w:r>
    </w:p>
    <w:p>
      <w:pPr>
        <w:bidi w:val="0"/>
        <w:spacing w:line="240" w:lineRule="auto"/>
        <w:jc w:val="both"/>
        <w:rPr>
          <w:rFonts w:ascii="Verdana" w:hAnsi="Verdana" w:cs="Verdana"/>
          <w:shd w:val="clear" w:fill="FFFFFF"/>
        </w:rPr>
      </w:pPr>
      <w:r>
        <w:rPr>
          <w:rFonts w:ascii="Verdana" w:hAnsi="Verdana" w:cs="Verdana"/>
          <w:shd w:val="clear" w:fill="FFFFFF"/>
        </w:rPr>
        <w:t xml:space="preserve">b) Objeto: </w:t>
      </w:r>
      <w:r>
        <w:rPr>
          <w:rFonts w:hint="default" w:ascii="Verdana" w:hAnsi="Verdana" w:cs="Verdana"/>
          <w:shd w:val="clear" w:fill="FFFFFF"/>
          <w:lang w:val="pt-BR"/>
        </w:rPr>
        <w:t>Aquisição de um aparelho de ultrassom</w:t>
      </w:r>
      <w:bookmarkStart w:id="0" w:name="_GoBack"/>
      <w:bookmarkEnd w:id="0"/>
      <w:r>
        <w:rPr>
          <w:rFonts w:hint="default" w:ascii="Verdana" w:hAnsi="Verdana" w:cs="Verdana"/>
          <w:shd w:val="clear" w:fill="FFFFFF"/>
          <w:lang w:val="pt-BR"/>
        </w:rPr>
        <w:t xml:space="preserve"> e equipamentos, </w:t>
      </w:r>
      <w:r>
        <w:rPr>
          <w:rFonts w:ascii="Verdana" w:hAnsi="Verdana" w:cs="Verdana"/>
          <w:shd w:val="clear" w:fill="FFFFFF"/>
        </w:rPr>
        <w:t>para desenvolver ações que visem promoção da saúde e do bem estar das pessoas, mulheres portadoras de câncer combinado com o trabalho de combate ao câncer.</w:t>
      </w:r>
    </w:p>
    <w:p>
      <w:pPr>
        <w:bidi w:val="0"/>
        <w:spacing w:line="240" w:lineRule="auto"/>
        <w:jc w:val="both"/>
        <w:rPr>
          <w:rFonts w:ascii="Verdana" w:hAnsi="Verdana" w:cs="Verdana"/>
          <w:shd w:val="clear" w:fill="FFFFFF"/>
        </w:rPr>
      </w:pPr>
      <w:r>
        <w:rPr>
          <w:rFonts w:ascii="Verdana" w:hAnsi="Verdana" w:cs="Verdana"/>
          <w:shd w:val="clear" w:fill="FFFFFF"/>
        </w:rPr>
        <w:t>c) Instituição Parceira: REDE FEMININA DE COMBATE AO CANCER E ITAPEMA -SC, inscrita no CNPJ nº 04.687.114/0001-02</w:t>
      </w:r>
    </w:p>
    <w:p>
      <w:pPr>
        <w:bidi w:val="0"/>
        <w:spacing w:line="240" w:lineRule="auto"/>
        <w:jc w:val="both"/>
        <w:rPr>
          <w:rFonts w:hint="default" w:ascii="Verdana" w:hAnsi="Verdana" w:cs="Verdana"/>
          <w:shd w:val="clear" w:fill="FFFFFF"/>
          <w:lang w:val="pt-BR"/>
        </w:rPr>
      </w:pPr>
      <w:r>
        <w:rPr>
          <w:rFonts w:ascii="Verdana" w:hAnsi="Verdana" w:cs="Verdana"/>
          <w:shd w:val="clear" w:fill="FFFFFF"/>
        </w:rPr>
        <w:t>d) Valor R$ 1</w:t>
      </w:r>
      <w:r>
        <w:rPr>
          <w:rFonts w:hint="default" w:ascii="Verdana" w:hAnsi="Verdana" w:cs="Verdana"/>
          <w:shd w:val="clear" w:fill="FFFFFF"/>
          <w:lang w:val="pt-BR"/>
        </w:rPr>
        <w:t>00</w:t>
      </w:r>
      <w:r>
        <w:rPr>
          <w:rFonts w:ascii="Verdana" w:hAnsi="Verdana" w:cs="Verdana"/>
          <w:shd w:val="clear" w:fill="FFFFFF"/>
        </w:rPr>
        <w:t>.000,00 (</w:t>
      </w:r>
      <w:r>
        <w:rPr>
          <w:rFonts w:hint="default" w:ascii="Verdana" w:hAnsi="Verdana" w:cs="Verdana"/>
          <w:shd w:val="clear" w:fill="FFFFFF"/>
          <w:lang w:val="pt-BR"/>
        </w:rPr>
        <w:t xml:space="preserve">cem </w:t>
      </w:r>
      <w:r>
        <w:rPr>
          <w:rFonts w:ascii="Verdana" w:hAnsi="Verdana" w:cs="Verdana"/>
          <w:shd w:val="clear" w:fill="FFFFFF"/>
        </w:rPr>
        <w:t>mil reais)</w:t>
      </w:r>
      <w:r>
        <w:rPr>
          <w:rFonts w:hint="default" w:ascii="Verdana" w:hAnsi="Verdana" w:cs="Verdana"/>
          <w:shd w:val="clear" w:fill="FFFFFF"/>
          <w:lang w:val="pt-BR"/>
        </w:rPr>
        <w:t>.</w:t>
      </w:r>
    </w:p>
    <w:p>
      <w:pPr>
        <w:bidi w:val="0"/>
        <w:spacing w:line="240" w:lineRule="auto"/>
        <w:jc w:val="both"/>
        <w:rPr>
          <w:rFonts w:ascii="Verdana" w:hAnsi="Verdana" w:cs="Verdana"/>
          <w:shd w:val="clear" w:fill="FFFFFF"/>
        </w:rPr>
      </w:pPr>
      <w:r>
        <w:rPr>
          <w:rFonts w:ascii="Verdana" w:hAnsi="Verdana" w:cs="Verdana"/>
          <w:shd w:val="clear" w:fill="FFFFFF"/>
        </w:rPr>
        <w:t>e) Prazo: 12</w:t>
      </w:r>
      <w:r>
        <w:rPr>
          <w:rFonts w:hint="default" w:ascii="Verdana" w:hAnsi="Verdana" w:cs="Verdana"/>
          <w:shd w:val="clear" w:fill="FFFFFF"/>
          <w:lang w:val="pt-BR"/>
        </w:rPr>
        <w:t>0 dias da assinatura do termo de colaboração</w:t>
      </w:r>
      <w:r>
        <w:rPr>
          <w:rFonts w:ascii="Verdana" w:hAnsi="Verdana" w:cs="Verdana"/>
          <w:shd w:val="clear" w:fill="FFFFFF"/>
        </w:rPr>
        <w:t>;</w:t>
      </w:r>
    </w:p>
    <w:p>
      <w:pPr>
        <w:bidi w:val="0"/>
        <w:jc w:val="both"/>
        <w:rPr>
          <w:rFonts w:ascii="Verdana" w:hAnsi="Verdana" w:cs="Verdana"/>
        </w:rPr>
      </w:pPr>
    </w:p>
    <w:p>
      <w:pPr>
        <w:bidi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Itapema (SC), </w:t>
      </w:r>
      <w:r>
        <w:rPr>
          <w:rFonts w:hint="default" w:ascii="Verdana" w:hAnsi="Verdana" w:cs="Verdana"/>
          <w:lang w:val="pt-BR"/>
        </w:rPr>
        <w:t>15</w:t>
      </w:r>
      <w:r>
        <w:rPr>
          <w:rFonts w:ascii="Verdana" w:hAnsi="Verdana" w:cs="Verdana"/>
        </w:rPr>
        <w:t xml:space="preserve"> de </w:t>
      </w:r>
      <w:r>
        <w:rPr>
          <w:rFonts w:hint="default" w:ascii="Verdana" w:hAnsi="Verdana" w:cs="Verdana"/>
          <w:lang w:val="pt-BR"/>
        </w:rPr>
        <w:t>setembr</w:t>
      </w:r>
      <w:r>
        <w:rPr>
          <w:rFonts w:ascii="Verdana" w:hAnsi="Verdana" w:cs="Verdana"/>
        </w:rPr>
        <w:t>o de 202</w:t>
      </w:r>
      <w:r>
        <w:rPr>
          <w:rFonts w:hint="default" w:ascii="Verdana" w:hAnsi="Verdana" w:cs="Verdana"/>
          <w:lang w:val="pt-BR"/>
        </w:rPr>
        <w:t>3</w:t>
      </w:r>
      <w:r>
        <w:rPr>
          <w:rFonts w:ascii="Verdana" w:hAnsi="Verdana" w:cs="Verdana"/>
        </w:rPr>
        <w:t>.</w:t>
      </w:r>
    </w:p>
    <w:p>
      <w:pPr>
        <w:bidi w:val="0"/>
        <w:jc w:val="both"/>
        <w:rPr>
          <w:rFonts w:ascii="Verdana" w:hAnsi="Verdana" w:cs="Verdana"/>
        </w:rPr>
      </w:pPr>
    </w:p>
    <w:p>
      <w:pPr>
        <w:bidi w:val="0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ALEXANDRE FURTADO KONS DOS SANTOS </w:t>
      </w:r>
    </w:p>
    <w:p>
      <w:pPr>
        <w:bidi w:val="0"/>
        <w:spacing w:before="0" w:after="20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GESTOR DO FUNDO MUNICIPAL DE SAÚDE</w:t>
      </w:r>
    </w:p>
    <w:sectPr>
      <w:headerReference r:id="rId5" w:type="default"/>
      <w:pgSz w:w="11906" w:h="16838"/>
      <w:pgMar w:top="1440" w:right="1800" w:bottom="1440" w:left="1800" w:header="720" w:footer="0" w:gutter="0"/>
      <w:pgNumType w:fmt="decimal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bidi w:val="0"/>
      <w:spacing w:before="0" w:after="200"/>
      <w:jc w:val="center"/>
    </w:pPr>
    <w:r>
      <w:drawing>
        <wp:inline distT="0" distB="0" distL="0" distR="0">
          <wp:extent cx="1695450" cy="457200"/>
          <wp:effectExtent l="0" t="0" r="0" b="0"/>
          <wp:docPr id="1" name="Imagem 1" descr="C:\Users\EDUCAÇÃO01\Pictures\logo_itap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EDUCAÇÃO01\Pictures\logo_itapem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documentProtection w:enforcement="0"/>
  <w:defaultTabStop w:val="420"/>
  <w:autoHyphenation/>
  <w:hyphenationZone w:val="425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80E1819"/>
    <w:rsid w:val="11F60F9A"/>
    <w:rsid w:val="1A0B14BA"/>
    <w:rsid w:val="29C54E43"/>
    <w:rsid w:val="5C990DC1"/>
    <w:rsid w:val="7A6933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bidi w:val="0"/>
      <w:spacing w:before="0" w:after="200" w:line="276" w:lineRule="auto"/>
    </w:pPr>
    <w:rPr>
      <w:rFonts w:asciiTheme="minorHAnsi" w:hAnsiTheme="minorHAnsi" w:eastAsiaTheme="minorHAnsi" w:cstheme="minorBidi"/>
      <w:color w:val="auto"/>
      <w:kern w:val="0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uiPriority w:val="0"/>
    <w:rPr>
      <w:rFonts w:cs="Arial"/>
    </w:rPr>
  </w:style>
  <w:style w:type="paragraph" w:styleId="5">
    <w:name w:val="Body Text"/>
    <w:basedOn w:val="1"/>
    <w:uiPriority w:val="0"/>
    <w:pPr>
      <w:spacing w:before="0" w:after="140" w:line="276" w:lineRule="auto"/>
    </w:pPr>
  </w:style>
  <w:style w:type="paragraph" w:styleId="6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">
    <w:name w:val="Título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9">
    <w:name w:val="Índice"/>
    <w:basedOn w:val="1"/>
    <w:qFormat/>
    <w:uiPriority w:val="0"/>
    <w:pPr>
      <w:suppressLineNumbers/>
    </w:pPr>
    <w:rPr>
      <w:rFonts w:cs="Arial"/>
    </w:rPr>
  </w:style>
  <w:style w:type="paragraph" w:customStyle="1" w:styleId="10">
    <w:name w:val="Cabeçalho e Rodapé"/>
    <w:basedOn w:val="1"/>
    <w:qFormat/>
    <w:uiPriority w:val="0"/>
  </w:style>
  <w:style w:type="paragraph" w:styleId="11">
    <w:name w:val="List Paragraph"/>
    <w:basedOn w:val="1"/>
    <w:qFormat/>
    <w:uiPriority w:val="99"/>
    <w:pPr>
      <w:spacing w:before="0" w:after="20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8C1E2-FF31-4265-B967-CF15C38C27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240</Words>
  <Characters>1324</Characters>
  <Paragraphs>16</Paragraphs>
  <TotalTime>42</TotalTime>
  <ScaleCrop>false</ScaleCrop>
  <LinksUpToDate>false</LinksUpToDate>
  <CharactersWithSpaces>1556</CharactersWithSpaces>
  <Application>WPS Office_12.2.0.13110_F1E327BC-269C-435d-A152-05C5408002CA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2021-03-24T18:09:00Z</dcterms:created>
  <dc:creator>Ronaldo</dc:creator>
  <cp:lastModifiedBy>02049209908</cp:lastModifiedBy>
  <cp:lastPrinted>2023-09-18T13:21:29Z</cp:lastPrinted>
  <dcterms:modified xsi:type="dcterms:W3CDTF">2023-09-18T13:22:55Z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1046-12.2.0.13110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ICV">
    <vt:lpwstr>EFCC546DEE0E41F2946C7419CF519927_13</vt:lpwstr>
  </property>
</Properties>
</file>