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445"/>
          <w:tab w:val="center" w:pos="4252"/>
        </w:tabs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>
      <w:pPr>
        <w:tabs>
          <w:tab w:val="left" w:pos="2445"/>
          <w:tab w:val="center" w:pos="4252"/>
        </w:tabs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>EDITAL DE PUBLICAÇÃO</w:t>
      </w:r>
    </w:p>
    <w:p>
      <w:pPr>
        <w:tabs>
          <w:tab w:val="left" w:pos="2445"/>
          <w:tab w:val="center" w:pos="4252"/>
        </w:tabs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>
      <w:pPr>
        <w:tabs>
          <w:tab w:val="left" w:pos="2445"/>
          <w:tab w:val="center" w:pos="4252"/>
        </w:tabs>
        <w:spacing w:after="0" w:line="240" w:lineRule="auto"/>
        <w:jc w:val="center"/>
        <w:rPr>
          <w:rFonts w:hint="default" w:ascii="Verdana" w:hAnsi="Verdana"/>
          <w:b/>
          <w:sz w:val="24"/>
          <w:szCs w:val="24"/>
          <w:lang w:val="pt-BR"/>
        </w:rPr>
      </w:pPr>
      <w:r>
        <w:rPr>
          <w:rFonts w:ascii="Verdana" w:hAnsi="Verdana"/>
          <w:b/>
          <w:sz w:val="24"/>
          <w:szCs w:val="24"/>
        </w:rPr>
        <w:t xml:space="preserve">ATOS DO COMCIT - </w:t>
      </w:r>
      <w:r>
        <w:rPr>
          <w:rFonts w:ascii="Verdana" w:hAnsi="Verdana"/>
          <w:b/>
          <w:sz w:val="24"/>
          <w:szCs w:val="24"/>
          <w:lang w:val="pt-BR"/>
        </w:rPr>
        <w:t>0</w:t>
      </w:r>
      <w:r>
        <w:rPr>
          <w:rFonts w:hint="default" w:ascii="Verdana" w:hAnsi="Verdana"/>
          <w:b/>
          <w:sz w:val="24"/>
          <w:szCs w:val="24"/>
          <w:lang w:val="pt-BR"/>
        </w:rPr>
        <w:t>01</w:t>
      </w:r>
      <w:r>
        <w:rPr>
          <w:rFonts w:ascii="Verdana" w:hAnsi="Verdana"/>
          <w:b/>
          <w:sz w:val="24"/>
          <w:szCs w:val="24"/>
        </w:rPr>
        <w:t>/20</w:t>
      </w:r>
      <w:r>
        <w:rPr>
          <w:rFonts w:hint="default" w:ascii="Verdana" w:hAnsi="Verdana"/>
          <w:b/>
          <w:sz w:val="24"/>
          <w:szCs w:val="24"/>
          <w:lang w:val="pt-BR"/>
        </w:rPr>
        <w:t>21</w:t>
      </w:r>
    </w:p>
    <w:p>
      <w:pPr>
        <w:tabs>
          <w:tab w:val="left" w:pos="2445"/>
          <w:tab w:val="center" w:pos="4252"/>
        </w:tabs>
        <w:spacing w:after="0" w:line="240" w:lineRule="auto"/>
        <w:jc w:val="center"/>
        <w:rPr>
          <w:rFonts w:hint="default" w:ascii="Verdana" w:hAnsi="Verdana"/>
          <w:b/>
          <w:sz w:val="24"/>
          <w:szCs w:val="24"/>
          <w:lang w:val="pt-BR"/>
        </w:rPr>
      </w:pPr>
    </w:p>
    <w:p>
      <w:pPr>
        <w:spacing w:before="100" w:beforeAutospacing="1" w:after="100" w:afterAutospacing="1" w:line="240" w:lineRule="auto"/>
        <w:contextualSpacing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O Conselho Municipal de Contribuintes de Itapema – COMCIT</w:t>
      </w:r>
      <w:r>
        <w:rPr>
          <w:rFonts w:hint="default" w:ascii="Verdana" w:hAnsi="Verdana"/>
          <w:sz w:val="22"/>
          <w:szCs w:val="22"/>
          <w:lang w:val="pt-BR"/>
        </w:rPr>
        <w:t xml:space="preserve"> </w:t>
      </w:r>
      <w:r>
        <w:rPr>
          <w:rFonts w:ascii="Verdana" w:hAnsi="Verdana"/>
          <w:sz w:val="22"/>
          <w:szCs w:val="22"/>
        </w:rPr>
        <w:t>- vem através desta Secretaria, no uso de suas atribuições nos termos do art. 12, VII e art.70, ambos do Decreto nº 018/2012(Regimento Interno do COMCIT) tornar público seus atos.</w:t>
      </w:r>
    </w:p>
    <w:p>
      <w:pPr>
        <w:spacing w:before="100" w:beforeAutospacing="1" w:after="100" w:afterAutospacing="1" w:line="240" w:lineRule="auto"/>
        <w:contextualSpacing/>
        <w:jc w:val="both"/>
        <w:rPr>
          <w:rFonts w:hint="default" w:ascii="Verdana" w:hAnsi="Verdana"/>
          <w:sz w:val="22"/>
          <w:szCs w:val="22"/>
          <w:lang w:val="pt-BR"/>
        </w:rPr>
      </w:pPr>
    </w:p>
    <w:p>
      <w:pPr>
        <w:spacing w:before="100" w:beforeAutospacing="1" w:after="100" w:afterAutospacing="1" w:line="240" w:lineRule="auto"/>
        <w:contextualSpacing/>
        <w:jc w:val="both"/>
        <w:rPr>
          <w:rFonts w:hint="default" w:ascii="Verdana" w:hAnsi="Verdana"/>
          <w:sz w:val="21"/>
          <w:szCs w:val="21"/>
          <w:lang w:val="pt-BR"/>
        </w:rPr>
      </w:pPr>
    </w:p>
    <w:p>
      <w:pPr>
        <w:spacing w:before="100" w:beforeAutospacing="1" w:after="100" w:afterAutospacing="1" w:line="240" w:lineRule="auto"/>
        <w:contextualSpacing/>
        <w:jc w:val="both"/>
        <w:rPr>
          <w:rFonts w:hint="default" w:ascii="Verdana" w:hAnsi="Verdana"/>
          <w:b/>
          <w:sz w:val="22"/>
          <w:szCs w:val="22"/>
          <w:lang w:val="pt-BR"/>
        </w:rPr>
      </w:pPr>
      <w:r>
        <w:rPr>
          <w:rFonts w:ascii="Verdana" w:hAnsi="Verdana"/>
          <w:b/>
          <w:sz w:val="22"/>
          <w:szCs w:val="22"/>
        </w:rPr>
        <w:t>RECURSO</w:t>
      </w:r>
      <w:r>
        <w:rPr>
          <w:rFonts w:hint="default" w:ascii="Verdana" w:hAnsi="Verdana"/>
          <w:b/>
          <w:sz w:val="22"/>
          <w:szCs w:val="22"/>
          <w:lang w:val="pt-BR"/>
        </w:rPr>
        <w:t>S</w:t>
      </w:r>
      <w:r>
        <w:rPr>
          <w:rFonts w:ascii="Verdana" w:hAnsi="Verdana"/>
          <w:b/>
          <w:sz w:val="22"/>
          <w:szCs w:val="22"/>
        </w:rPr>
        <w:t xml:space="preserve"> JULGADO</w:t>
      </w:r>
      <w:r>
        <w:rPr>
          <w:rFonts w:hint="default" w:ascii="Verdana" w:hAnsi="Verdana"/>
          <w:b/>
          <w:sz w:val="22"/>
          <w:szCs w:val="22"/>
          <w:lang w:val="pt-BR"/>
        </w:rPr>
        <w:t>S</w:t>
      </w:r>
      <w:r>
        <w:rPr>
          <w:rFonts w:ascii="Verdana" w:hAnsi="Verdana"/>
          <w:b/>
          <w:sz w:val="22"/>
          <w:szCs w:val="22"/>
        </w:rPr>
        <w:t xml:space="preserve"> DIA:</w:t>
      </w:r>
      <w:r>
        <w:rPr>
          <w:rFonts w:hint="default" w:ascii="Verdana" w:hAnsi="Verdana"/>
          <w:b/>
          <w:sz w:val="22"/>
          <w:szCs w:val="22"/>
          <w:lang w:val="pt-BR"/>
        </w:rPr>
        <w:t xml:space="preserve"> 14/12</w:t>
      </w:r>
      <w:r>
        <w:rPr>
          <w:rFonts w:ascii="Verdana" w:hAnsi="Verdana"/>
          <w:b/>
          <w:sz w:val="22"/>
          <w:szCs w:val="22"/>
        </w:rPr>
        <w:t>/20</w:t>
      </w:r>
      <w:r>
        <w:rPr>
          <w:rFonts w:hint="default" w:ascii="Verdana" w:hAnsi="Verdana"/>
          <w:b/>
          <w:sz w:val="22"/>
          <w:szCs w:val="22"/>
          <w:lang w:val="pt-BR"/>
        </w:rPr>
        <w:t>20</w:t>
      </w:r>
    </w:p>
    <w:p>
      <w:pPr>
        <w:spacing w:before="100" w:beforeAutospacing="1" w:after="100" w:afterAutospacing="1" w:line="240" w:lineRule="auto"/>
        <w:contextualSpacing/>
        <w:jc w:val="both"/>
        <w:rPr>
          <w:rFonts w:hint="default" w:ascii="Verdana" w:hAnsi="Verdana"/>
          <w:b/>
          <w:sz w:val="22"/>
          <w:szCs w:val="22"/>
          <w:lang w:val="pt-BR"/>
        </w:rPr>
      </w:pPr>
    </w:p>
    <w:p>
      <w:pPr>
        <w:spacing w:before="100" w:beforeAutospacing="1" w:after="100" w:afterAutospacing="1" w:line="240" w:lineRule="auto"/>
        <w:contextualSpacing/>
        <w:jc w:val="both"/>
        <w:rPr>
          <w:rFonts w:hint="default" w:ascii="Verdana" w:hAnsi="Verdana" w:cs="Verdana"/>
          <w:b/>
          <w:bCs w:val="0"/>
          <w:sz w:val="22"/>
          <w:szCs w:val="22"/>
          <w:lang w:val="pt-BR"/>
        </w:rPr>
      </w:pPr>
      <w:r>
        <w:rPr>
          <w:rFonts w:ascii="Verdana" w:hAnsi="Verdana"/>
          <w:b/>
          <w:bCs w:val="0"/>
          <w:sz w:val="22"/>
          <w:szCs w:val="22"/>
        </w:rPr>
        <w:t xml:space="preserve">RECURSO ORDINÁRIO:         </w:t>
      </w:r>
      <w:r>
        <w:rPr>
          <w:rFonts w:hint="default" w:ascii="Verdana" w:hAnsi="Verdana" w:cs="Verdana"/>
          <w:b/>
          <w:bCs w:val="0"/>
          <w:sz w:val="22"/>
          <w:szCs w:val="22"/>
        </w:rPr>
        <w:t>Nº</w:t>
      </w:r>
      <w:r>
        <w:rPr>
          <w:rFonts w:hint="default" w:ascii="Verdana" w:hAnsi="Verdana" w:cs="Verdana"/>
          <w:b/>
          <w:bCs w:val="0"/>
          <w:sz w:val="22"/>
          <w:szCs w:val="22"/>
          <w:lang w:val="pt-BR"/>
        </w:rPr>
        <w:t xml:space="preserve"> e - 873/</w:t>
      </w:r>
      <w:r>
        <w:rPr>
          <w:rFonts w:hint="default" w:ascii="Verdana" w:hAnsi="Verdana" w:cs="Verdana"/>
          <w:b/>
          <w:bCs w:val="0"/>
          <w:color w:val="auto"/>
          <w:sz w:val="22"/>
          <w:szCs w:val="22"/>
          <w:lang w:val="pt-BR"/>
        </w:rPr>
        <w:t>2020</w:t>
      </w:r>
    </w:p>
    <w:p>
      <w:pPr>
        <w:spacing w:before="100" w:beforeAutospacing="1" w:after="100" w:afterAutospacing="1" w:line="240" w:lineRule="auto"/>
        <w:contextualSpacing/>
        <w:jc w:val="both"/>
        <w:rPr>
          <w:rFonts w:hint="default" w:ascii="Verdana" w:hAnsi="Verdana"/>
          <w:b/>
          <w:bCs w:val="0"/>
          <w:sz w:val="22"/>
          <w:szCs w:val="22"/>
          <w:lang w:val="pt-BR"/>
        </w:rPr>
      </w:pPr>
      <w:r>
        <w:rPr>
          <w:rFonts w:ascii="Verdana" w:hAnsi="Verdana"/>
          <w:b/>
          <w:bCs w:val="0"/>
          <w:sz w:val="22"/>
          <w:szCs w:val="22"/>
        </w:rPr>
        <w:t xml:space="preserve">RECORRENTE:                      </w:t>
      </w:r>
      <w:r>
        <w:rPr>
          <w:rFonts w:hint="default" w:ascii="Verdana" w:hAnsi="Verdana"/>
          <w:b/>
          <w:bCs w:val="0"/>
          <w:sz w:val="22"/>
          <w:szCs w:val="22"/>
          <w:lang w:val="pt-BR"/>
        </w:rPr>
        <w:t xml:space="preserve"> </w:t>
      </w:r>
      <w:r>
        <w:rPr>
          <w:rFonts w:ascii="Verdana" w:hAnsi="Verdana"/>
          <w:b/>
          <w:bCs w:val="0"/>
          <w:sz w:val="22"/>
          <w:szCs w:val="22"/>
        </w:rPr>
        <w:t xml:space="preserve"> </w:t>
      </w:r>
      <w:r>
        <w:rPr>
          <w:rStyle w:val="11"/>
          <w:rFonts w:ascii="Verdana" w:hAnsi="Verdana" w:eastAsia="Helvetica" w:cs="Verdana"/>
          <w:color w:val="333333"/>
          <w:shd w:val="clear" w:color="auto" w:fill="FFFFFF"/>
        </w:rPr>
        <w:t>BRAZ CARLOS SANTOS</w:t>
      </w:r>
    </w:p>
    <w:p>
      <w:pPr>
        <w:spacing w:before="100" w:beforeAutospacing="1" w:after="100" w:afterAutospacing="1" w:line="240" w:lineRule="auto"/>
        <w:contextualSpacing/>
        <w:jc w:val="both"/>
        <w:rPr>
          <w:rFonts w:ascii="Verdana" w:hAnsi="Verdana"/>
          <w:b/>
          <w:bCs w:val="0"/>
          <w:sz w:val="22"/>
          <w:szCs w:val="22"/>
        </w:rPr>
      </w:pPr>
      <w:r>
        <w:rPr>
          <w:rFonts w:ascii="Verdana" w:hAnsi="Verdana"/>
          <w:b/>
          <w:bCs w:val="0"/>
          <w:sz w:val="22"/>
          <w:szCs w:val="22"/>
        </w:rPr>
        <w:t>RECORRIDO:                          FAZENDA MUNICIPAL DE ITAPEMA</w:t>
      </w:r>
    </w:p>
    <w:p>
      <w:pPr>
        <w:spacing w:before="100" w:beforeAutospacing="1" w:after="100" w:afterAutospacing="1" w:line="240" w:lineRule="auto"/>
        <w:contextualSpacing/>
        <w:jc w:val="both"/>
        <w:rPr>
          <w:rFonts w:hint="default" w:ascii="Verdana" w:hAnsi="Verdana" w:cs="Verdana"/>
          <w:b/>
          <w:bCs/>
          <w:lang w:val="pt-BR"/>
        </w:rPr>
      </w:pPr>
      <w:r>
        <w:rPr>
          <w:rFonts w:ascii="Verdana" w:hAnsi="Verdana"/>
          <w:b/>
          <w:bCs w:val="0"/>
          <w:sz w:val="22"/>
          <w:szCs w:val="22"/>
        </w:rPr>
        <w:t xml:space="preserve">ASSUNTO:                      </w:t>
      </w:r>
      <w:r>
        <w:rPr>
          <w:rFonts w:hint="default" w:ascii="Verdana" w:hAnsi="Verdana"/>
          <w:b/>
          <w:bCs w:val="0"/>
          <w:sz w:val="22"/>
          <w:szCs w:val="22"/>
          <w:lang w:val="pt-BR"/>
        </w:rPr>
        <w:t xml:space="preserve"> </w:t>
      </w:r>
      <w:r>
        <w:rPr>
          <w:rFonts w:ascii="Verdana" w:hAnsi="Verdana"/>
          <w:b/>
          <w:bCs w:val="0"/>
          <w:sz w:val="22"/>
          <w:szCs w:val="22"/>
        </w:rPr>
        <w:t xml:space="preserve">  </w:t>
      </w:r>
      <w:r>
        <w:rPr>
          <w:rFonts w:hint="default" w:ascii="Verdana" w:hAnsi="Verdana"/>
          <w:b/>
          <w:bCs w:val="0"/>
          <w:sz w:val="22"/>
          <w:szCs w:val="22"/>
          <w:lang w:val="pt-BR"/>
        </w:rPr>
        <w:t xml:space="preserve">     </w:t>
      </w:r>
      <w:r>
        <w:rPr>
          <w:rFonts w:hint="default" w:ascii="Verdana" w:hAnsi="Verdana" w:cs="Verdana"/>
          <w:b/>
          <w:bCs/>
          <w:lang w:val="pt-BR"/>
        </w:rPr>
        <w:t>ISENÇÃO DE IPTU</w:t>
      </w:r>
    </w:p>
    <w:p>
      <w:pPr>
        <w:spacing w:before="100" w:beforeAutospacing="1" w:after="100" w:afterAutospacing="1" w:line="240" w:lineRule="auto"/>
        <w:contextualSpacing/>
        <w:jc w:val="both"/>
        <w:rPr>
          <w:rFonts w:hint="default" w:ascii="Verdana" w:hAnsi="Verdana" w:cs="Verdana"/>
          <w:b/>
          <w:bCs/>
          <w:lang w:val="pt-BR"/>
        </w:rPr>
      </w:pPr>
    </w:p>
    <w:p>
      <w:pPr>
        <w:spacing w:before="100" w:beforeAutospacing="1" w:after="100" w:afterAutospacing="1" w:line="240" w:lineRule="auto"/>
        <w:contextualSpacing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EMENTA</w:t>
      </w:r>
    </w:p>
    <w:p>
      <w:pPr>
        <w:spacing w:before="100" w:beforeAutospacing="1" w:after="100" w:afterAutospacing="1" w:line="240" w:lineRule="auto"/>
        <w:contextualSpacing/>
        <w:jc w:val="both"/>
        <w:rPr>
          <w:rFonts w:ascii="Verdana" w:hAnsi="Verdana"/>
          <w:b/>
          <w:spacing w:val="20"/>
          <w:sz w:val="22"/>
          <w:szCs w:val="22"/>
        </w:rPr>
      </w:pPr>
    </w:p>
    <w:p>
      <w:pPr>
        <w:spacing w:before="100" w:beforeAutospacing="1" w:after="100" w:afterAutospacing="1" w:line="240" w:lineRule="auto"/>
        <w:contextualSpacing/>
        <w:jc w:val="both"/>
        <w:rPr>
          <w:rFonts w:ascii="Verdana" w:hAnsi="Verdana" w:eastAsia="Verdana" w:cs="Verdana"/>
          <w:bCs/>
        </w:rPr>
      </w:pPr>
      <w:r>
        <w:rPr>
          <w:rFonts w:ascii="Verdana" w:hAnsi="Verdana" w:eastAsia="Verdana" w:cs="Verdana"/>
          <w:b/>
        </w:rPr>
        <w:t>TRIBUTÁRIO ADMINISTRATIVO – ISENÇ</w:t>
      </w:r>
      <w:r>
        <w:rPr>
          <w:rFonts w:ascii="Verdana" w:hAnsi="Verdana"/>
          <w:b/>
          <w:spacing w:val="22"/>
        </w:rPr>
        <w:t>ÃO DE IPTU, INCIDÊNCIA ART.9º, §7º LEI MUNICPAL 3001/2011, CONTRIBUINTE PORTADOR DE DOENÇA GRAVE (câncer) – RECURSO PROVIDO</w:t>
      </w:r>
      <w:r>
        <w:rPr>
          <w:rFonts w:ascii="Verdana" w:hAnsi="Verdana" w:eastAsia="Verdana" w:cs="Verdana"/>
          <w:b/>
        </w:rPr>
        <w:t xml:space="preserve">. </w:t>
      </w:r>
      <w:r>
        <w:rPr>
          <w:rFonts w:ascii="Verdana" w:hAnsi="Verdana" w:eastAsia="Verdana" w:cs="Verdana"/>
          <w:bCs/>
        </w:rPr>
        <w:t>A Lei Complementar 91/2020, acrescento no art. 179 da Lei Complementar 38/2011 o § 1º que disciplina a questão da corresponsabilidade, desta forma, enquadrando o Recorrente nos benefícios da Lei 3001/2011 para a concessão da isenção tributária do IPTU 2020.</w:t>
      </w:r>
    </w:p>
    <w:p>
      <w:pPr>
        <w:spacing w:before="100" w:beforeAutospacing="1" w:after="100" w:afterAutospacing="1" w:line="240" w:lineRule="auto"/>
        <w:contextualSpacing/>
        <w:jc w:val="both"/>
        <w:rPr>
          <w:rFonts w:hint="default" w:ascii="Verdana" w:hAnsi="Verdana" w:eastAsia="Verdana" w:cs="Verdana"/>
          <w:bCs/>
          <w:lang w:val="pt-BR"/>
        </w:rPr>
      </w:pPr>
    </w:p>
    <w:p>
      <w:pPr>
        <w:spacing w:before="100" w:beforeAutospacing="1" w:after="100" w:afterAutospacing="1" w:line="240" w:lineRule="auto"/>
        <w:contextualSpacing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ACÓRDÃO</w:t>
      </w:r>
    </w:p>
    <w:p>
      <w:pPr>
        <w:spacing w:before="100" w:beforeAutospacing="1" w:after="100" w:afterAutospacing="1" w:line="240" w:lineRule="auto"/>
        <w:contextualSpacing/>
        <w:jc w:val="both"/>
        <w:rPr>
          <w:rFonts w:ascii="Verdana" w:hAnsi="Verdana"/>
          <w:b/>
          <w:sz w:val="22"/>
          <w:szCs w:val="22"/>
        </w:rPr>
      </w:pPr>
    </w:p>
    <w:p>
      <w:pPr>
        <w:spacing w:before="100" w:beforeAutospacing="1" w:after="100" w:afterAutospacing="1" w:line="240" w:lineRule="auto"/>
        <w:contextualSpacing/>
        <w:jc w:val="both"/>
        <w:rPr>
          <w:rFonts w:hint="default" w:ascii="Verdana" w:hAnsi="Verdana"/>
          <w:sz w:val="21"/>
          <w:szCs w:val="21"/>
          <w:lang w:val="pt-BR"/>
        </w:rPr>
      </w:pPr>
      <w:r>
        <w:rPr>
          <w:rFonts w:ascii="Verdana" w:hAnsi="Verdana"/>
          <w:sz w:val="21"/>
          <w:szCs w:val="21"/>
        </w:rPr>
        <w:t>Vistos e relatados estes autos, decide o Conselho Municipal de Contribuintes de Itapem</w:t>
      </w:r>
      <w:r>
        <w:rPr>
          <w:rFonts w:ascii="Verdana" w:hAnsi="Verdana"/>
          <w:b w:val="0"/>
          <w:bCs w:val="0"/>
          <w:sz w:val="21"/>
          <w:szCs w:val="21"/>
        </w:rPr>
        <w:t>a,</w:t>
      </w:r>
      <w:r>
        <w:rPr>
          <w:rFonts w:ascii="Verdana" w:hAnsi="Verdana"/>
          <w:b w:val="0"/>
          <w:bCs w:val="0"/>
          <w:sz w:val="21"/>
          <w:szCs w:val="21"/>
          <w:lang w:val="pt-BR"/>
        </w:rPr>
        <w:t xml:space="preserve"> </w:t>
      </w:r>
      <w:r>
        <w:rPr>
          <w:rFonts w:hint="default" w:ascii="Verdana" w:hAnsi="Verdana" w:cs="Verdana"/>
          <w:b w:val="0"/>
          <w:bCs w:val="0"/>
          <w:sz w:val="21"/>
          <w:szCs w:val="21"/>
          <w:lang w:val="pt-BR"/>
        </w:rPr>
        <w:t xml:space="preserve"> pelo </w:t>
      </w:r>
      <w:r>
        <w:rPr>
          <w:rFonts w:hint="default" w:ascii="Verdana" w:hAnsi="Verdana" w:cs="Verdana"/>
          <w:b/>
          <w:bCs/>
          <w:sz w:val="22"/>
          <w:szCs w:val="22"/>
          <w:lang w:val="pt-BR"/>
        </w:rPr>
        <w:t>CONHECIMENTO  e TOTAL PROVIMENTO</w:t>
      </w:r>
      <w:r>
        <w:rPr>
          <w:rFonts w:hint="default" w:ascii="Verdana" w:hAnsi="Verdana" w:cs="Verdana"/>
          <w:b w:val="0"/>
          <w:bCs w:val="0"/>
          <w:sz w:val="22"/>
          <w:szCs w:val="22"/>
          <w:lang w:val="pt-BR"/>
        </w:rPr>
        <w:t xml:space="preserve"> do recurso,  </w:t>
      </w:r>
      <w:r>
        <w:rPr>
          <w:rFonts w:ascii="Verdana" w:hAnsi="Verdana"/>
          <w:sz w:val="21"/>
          <w:szCs w:val="21"/>
          <w:lang w:val="pt-BR"/>
        </w:rPr>
        <w:t>sendo o relator acompanhado</w:t>
      </w:r>
      <w:r>
        <w:rPr>
          <w:rFonts w:ascii="Verdana" w:hAnsi="Verdana"/>
          <w:sz w:val="21"/>
          <w:szCs w:val="21"/>
        </w:rPr>
        <w:t xml:space="preserve"> pela </w:t>
      </w:r>
      <w:r>
        <w:rPr>
          <w:rFonts w:ascii="Verdana" w:hAnsi="Verdana"/>
          <w:b/>
          <w:sz w:val="21"/>
          <w:szCs w:val="21"/>
        </w:rPr>
        <w:t>UNANIMIDADE</w:t>
      </w:r>
      <w:r>
        <w:rPr>
          <w:rFonts w:ascii="Verdana" w:hAnsi="Verdana"/>
          <w:sz w:val="21"/>
          <w:szCs w:val="21"/>
        </w:rPr>
        <w:t xml:space="preserve"> dos </w:t>
      </w:r>
      <w:r>
        <w:rPr>
          <w:rFonts w:hint="default" w:ascii="Verdana" w:hAnsi="Verdana"/>
          <w:sz w:val="21"/>
          <w:szCs w:val="21"/>
          <w:lang w:val="pt-BR"/>
        </w:rPr>
        <w:t>Conselheiros</w:t>
      </w:r>
      <w:r>
        <w:rPr>
          <w:rFonts w:hint="default" w:ascii="Verdana" w:hAnsi="Verdana" w:cs="Helvetica"/>
          <w:bCs/>
          <w:color w:val="202124"/>
          <w:lang w:val="pt-BR"/>
        </w:rPr>
        <w:t>;</w:t>
      </w:r>
      <w:r>
        <w:rPr>
          <w:rFonts w:ascii="Verdana" w:hAnsi="Verdana"/>
          <w:sz w:val="21"/>
          <w:szCs w:val="21"/>
        </w:rPr>
        <w:t xml:space="preserve"> </w:t>
      </w:r>
      <w:r>
        <w:rPr>
          <w:rFonts w:hint="default" w:ascii="Verdana" w:hAnsi="Verdana"/>
          <w:sz w:val="21"/>
          <w:szCs w:val="21"/>
          <w:lang w:val="pt-BR"/>
        </w:rPr>
        <w:t>o</w:t>
      </w:r>
      <w:r>
        <w:rPr>
          <w:rFonts w:ascii="Verdana" w:hAnsi="Verdana" w:cs="Verdana"/>
        </w:rPr>
        <w:t xml:space="preserve"> Conselheiro Maurício Silva declarou-se impedido por motivo de foro íntimo</w:t>
      </w:r>
      <w:r>
        <w:rPr>
          <w:rFonts w:hint="default" w:ascii="Verdana" w:hAnsi="Verdana" w:cs="Verdana"/>
          <w:lang w:val="pt-BR"/>
        </w:rPr>
        <w:t xml:space="preserve">; </w:t>
      </w:r>
      <w:r>
        <w:rPr>
          <w:rFonts w:ascii="Verdana" w:hAnsi="Verdana"/>
          <w:sz w:val="21"/>
          <w:szCs w:val="21"/>
        </w:rPr>
        <w:t>nos termos do relatório e votos que ficam fazendo parte integrante do presente julgad</w:t>
      </w:r>
      <w:r>
        <w:rPr>
          <w:rFonts w:hint="default" w:ascii="Verdana" w:hAnsi="Verdana"/>
          <w:sz w:val="21"/>
          <w:szCs w:val="21"/>
          <w:lang w:val="pt-BR"/>
        </w:rPr>
        <w:t>o.</w:t>
      </w:r>
    </w:p>
    <w:p>
      <w:pPr>
        <w:spacing w:before="100" w:beforeAutospacing="1" w:after="100" w:afterAutospacing="1" w:line="240" w:lineRule="auto"/>
        <w:contextualSpacing/>
        <w:jc w:val="both"/>
        <w:rPr>
          <w:rFonts w:hint="default" w:ascii="Verdana" w:hAnsi="Verdana"/>
          <w:sz w:val="21"/>
          <w:szCs w:val="21"/>
          <w:lang w:val="pt-BR"/>
        </w:rPr>
      </w:pPr>
    </w:p>
    <w:p>
      <w:pPr>
        <w:spacing w:before="100" w:beforeAutospacing="1" w:after="100" w:afterAutospacing="1" w:line="240" w:lineRule="auto"/>
        <w:contextualSpacing/>
        <w:jc w:val="both"/>
        <w:rPr>
          <w:rFonts w:hint="default" w:ascii="Verdana" w:hAnsi="Verdana"/>
          <w:sz w:val="21"/>
          <w:szCs w:val="21"/>
          <w:lang w:val="pt-BR"/>
        </w:rPr>
      </w:pPr>
    </w:p>
    <w:p>
      <w:pPr>
        <w:spacing w:before="100" w:beforeAutospacing="1" w:after="100" w:afterAutospacing="1" w:line="240" w:lineRule="auto"/>
        <w:contextualSpacing/>
        <w:jc w:val="right"/>
        <w:rPr>
          <w:rFonts w:ascii="Verdana" w:hAnsi="Verdana"/>
          <w:color w:val="auto"/>
          <w:sz w:val="22"/>
          <w:szCs w:val="22"/>
        </w:rPr>
      </w:pPr>
    </w:p>
    <w:p>
      <w:pPr>
        <w:spacing w:before="100" w:beforeAutospacing="1" w:after="100" w:afterAutospacing="1" w:line="240" w:lineRule="auto"/>
        <w:contextualSpacing/>
        <w:jc w:val="right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>Itapema</w:t>
      </w:r>
      <w:r>
        <w:rPr>
          <w:rFonts w:hint="default" w:ascii="Verdana" w:hAnsi="Verdana"/>
          <w:color w:val="auto"/>
          <w:sz w:val="22"/>
          <w:szCs w:val="22"/>
          <w:lang w:val="pt-BR"/>
        </w:rPr>
        <w:t xml:space="preserve"> </w:t>
      </w:r>
      <w:r>
        <w:rPr>
          <w:rFonts w:ascii="Verdana" w:hAnsi="Verdana"/>
          <w:color w:val="auto"/>
          <w:sz w:val="22"/>
          <w:szCs w:val="22"/>
        </w:rPr>
        <w:t>-</w:t>
      </w:r>
      <w:r>
        <w:rPr>
          <w:rFonts w:hint="default" w:ascii="Verdana" w:hAnsi="Verdana"/>
          <w:color w:val="auto"/>
          <w:sz w:val="22"/>
          <w:szCs w:val="22"/>
          <w:lang w:val="pt-BR"/>
        </w:rPr>
        <w:t xml:space="preserve"> </w:t>
      </w:r>
      <w:r>
        <w:rPr>
          <w:rFonts w:ascii="Verdana" w:hAnsi="Verdana"/>
          <w:color w:val="auto"/>
          <w:sz w:val="22"/>
          <w:szCs w:val="22"/>
        </w:rPr>
        <w:t>SC,</w:t>
      </w:r>
      <w:r>
        <w:rPr>
          <w:rFonts w:ascii="Verdana" w:hAnsi="Verdana"/>
          <w:color w:val="auto"/>
          <w:sz w:val="22"/>
          <w:szCs w:val="22"/>
          <w:lang w:val="pt-BR"/>
        </w:rPr>
        <w:t xml:space="preserve"> </w:t>
      </w:r>
      <w:r>
        <w:rPr>
          <w:rFonts w:hint="default" w:ascii="Verdana" w:hAnsi="Verdana"/>
          <w:color w:val="auto"/>
          <w:sz w:val="22"/>
          <w:szCs w:val="22"/>
          <w:lang w:val="pt-BR"/>
        </w:rPr>
        <w:t xml:space="preserve">26 </w:t>
      </w:r>
      <w:r>
        <w:rPr>
          <w:rFonts w:ascii="Verdana" w:hAnsi="Verdana"/>
          <w:color w:val="auto"/>
          <w:sz w:val="22"/>
          <w:szCs w:val="22"/>
        </w:rPr>
        <w:t>de</w:t>
      </w:r>
      <w:r>
        <w:rPr>
          <w:rFonts w:ascii="Verdana" w:hAnsi="Verdana"/>
          <w:color w:val="auto"/>
          <w:sz w:val="22"/>
          <w:szCs w:val="22"/>
          <w:lang w:val="pt-BR"/>
        </w:rPr>
        <w:t xml:space="preserve"> </w:t>
      </w:r>
      <w:r>
        <w:rPr>
          <w:rFonts w:hint="default" w:ascii="Verdana" w:hAnsi="Verdana"/>
          <w:color w:val="auto"/>
          <w:sz w:val="22"/>
          <w:szCs w:val="22"/>
          <w:lang w:val="pt-BR"/>
        </w:rPr>
        <w:t>janeiro</w:t>
      </w:r>
      <w:r>
        <w:rPr>
          <w:rFonts w:ascii="Verdana" w:hAnsi="Verdana"/>
          <w:color w:val="auto"/>
          <w:sz w:val="22"/>
          <w:szCs w:val="22"/>
        </w:rPr>
        <w:t xml:space="preserve"> de 20</w:t>
      </w:r>
      <w:r>
        <w:rPr>
          <w:rFonts w:hint="default" w:ascii="Verdana" w:hAnsi="Verdana"/>
          <w:color w:val="auto"/>
          <w:sz w:val="22"/>
          <w:szCs w:val="22"/>
          <w:lang w:val="pt-BR"/>
        </w:rPr>
        <w:t>21</w:t>
      </w:r>
      <w:r>
        <w:rPr>
          <w:rFonts w:ascii="Verdana" w:hAnsi="Verdana"/>
          <w:color w:val="auto"/>
          <w:sz w:val="22"/>
          <w:szCs w:val="22"/>
        </w:rPr>
        <w:t>.</w:t>
      </w:r>
    </w:p>
    <w:p>
      <w:pPr>
        <w:spacing w:before="100" w:beforeAutospacing="1" w:after="100" w:afterAutospacing="1" w:line="240" w:lineRule="auto"/>
        <w:contextualSpacing/>
        <w:jc w:val="both"/>
        <w:rPr>
          <w:rFonts w:ascii="Verdana" w:hAnsi="Verdana"/>
          <w:color w:val="auto"/>
          <w:sz w:val="22"/>
          <w:szCs w:val="22"/>
        </w:rPr>
      </w:pPr>
    </w:p>
    <w:p>
      <w:pPr>
        <w:spacing w:before="100" w:beforeAutospacing="1" w:after="100" w:afterAutospacing="1" w:line="240" w:lineRule="auto"/>
        <w:contextualSpacing/>
        <w:jc w:val="both"/>
        <w:rPr>
          <w:rFonts w:ascii="Verdana" w:hAnsi="Verdana"/>
          <w:color w:val="auto"/>
          <w:sz w:val="22"/>
          <w:szCs w:val="22"/>
        </w:rPr>
      </w:pPr>
    </w:p>
    <w:p>
      <w:pPr>
        <w:spacing w:before="100" w:beforeAutospacing="1" w:after="100" w:afterAutospacing="1" w:line="240" w:lineRule="auto"/>
        <w:contextualSpacing/>
        <w:jc w:val="both"/>
        <w:rPr>
          <w:rFonts w:ascii="Verdana" w:hAnsi="Verdana"/>
          <w:color w:val="auto"/>
          <w:sz w:val="22"/>
          <w:szCs w:val="22"/>
        </w:rPr>
      </w:pPr>
    </w:p>
    <w:p>
      <w:pPr>
        <w:spacing w:before="100" w:beforeAutospacing="1" w:after="100" w:afterAutospacing="1" w:line="240" w:lineRule="auto"/>
        <w:contextualSpacing/>
        <w:jc w:val="both"/>
        <w:rPr>
          <w:rFonts w:ascii="Verdana" w:hAnsi="Verdana"/>
          <w:color w:val="auto"/>
          <w:sz w:val="22"/>
          <w:szCs w:val="22"/>
        </w:rPr>
      </w:pPr>
    </w:p>
    <w:p>
      <w:pPr>
        <w:spacing w:before="100" w:beforeAutospacing="1" w:after="100" w:afterAutospacing="1"/>
        <w:contextualSpacing/>
        <w:jc w:val="center"/>
        <w:rPr>
          <w:rFonts w:ascii="Verdana" w:hAnsi="Verdana"/>
          <w:color w:val="auto"/>
          <w:sz w:val="22"/>
          <w:szCs w:val="22"/>
          <w:lang w:val="pt-BR"/>
        </w:rPr>
      </w:pPr>
      <w:r>
        <w:rPr>
          <w:rFonts w:ascii="Verdana" w:hAnsi="Verdana"/>
          <w:b/>
          <w:color w:val="auto"/>
          <w:sz w:val="22"/>
          <w:szCs w:val="22"/>
        </w:rPr>
        <w:t>Marília Salete da Silva</w:t>
      </w:r>
      <w:r>
        <w:rPr>
          <w:rFonts w:ascii="Verdana" w:hAnsi="Verdana"/>
          <w:b/>
          <w:color w:val="auto"/>
          <w:sz w:val="22"/>
          <w:szCs w:val="22"/>
          <w:lang w:val="pt-BR"/>
        </w:rPr>
        <w:t xml:space="preserve"> de Oliveira</w:t>
      </w:r>
    </w:p>
    <w:p>
      <w:pPr>
        <w:tabs>
          <w:tab w:val="left" w:pos="1050"/>
        </w:tabs>
        <w:spacing w:after="0"/>
        <w:contextualSpacing/>
        <w:jc w:val="center"/>
        <w:rPr>
          <w:rFonts w:ascii="Verdana" w:hAnsi="Verdana"/>
          <w:b/>
          <w:color w:val="auto"/>
          <w:sz w:val="22"/>
          <w:szCs w:val="22"/>
        </w:rPr>
      </w:pPr>
      <w:r>
        <w:rPr>
          <w:rFonts w:ascii="Verdana" w:hAnsi="Verdana"/>
          <w:b/>
          <w:color w:val="auto"/>
          <w:sz w:val="22"/>
          <w:szCs w:val="22"/>
        </w:rPr>
        <w:t>Secretária</w:t>
      </w:r>
    </w:p>
    <w:sectPr>
      <w:headerReference r:id="rId3" w:type="default"/>
      <w:pgSz w:w="11906" w:h="16838"/>
      <w:pgMar w:top="1418" w:right="1248" w:bottom="1418" w:left="1418" w:header="731" w:footer="675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stellar">
    <w:altName w:val="Segoe Print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right" w:pos="9923"/>
        <w:tab w:val="clear" w:pos="8504"/>
      </w:tabs>
      <w:ind w:right="0"/>
      <w:jc w:val="both"/>
      <w:rPr>
        <w:rFonts w:ascii="Castellar" w:hAnsi="Castellar"/>
        <w:b/>
        <w:sz w:val="28"/>
        <w:szCs w:val="28"/>
      </w:rPr>
    </w:pPr>
    <w:r>
      <w:rPr>
        <w:rFonts w:ascii="Castellar" w:hAnsi="Castellar"/>
        <w:sz w:val="24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2444115</wp:posOffset>
          </wp:positionH>
          <wp:positionV relativeFrom="margin">
            <wp:posOffset>-1176020</wp:posOffset>
          </wp:positionV>
          <wp:extent cx="781050" cy="554355"/>
          <wp:effectExtent l="0" t="0" r="0" b="17145"/>
          <wp:wrapSquare wrapText="bothSides"/>
          <wp:docPr id="7" name="Imagem 5" descr="logo it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5" descr="logo itp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1050" cy="5543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6"/>
      <w:tabs>
        <w:tab w:val="right" w:pos="9923"/>
        <w:tab w:val="clear" w:pos="8504"/>
      </w:tabs>
      <w:ind w:right="0"/>
      <w:jc w:val="both"/>
      <w:rPr>
        <w:rFonts w:ascii="Castellar" w:hAnsi="Castellar"/>
        <w:b/>
        <w:sz w:val="28"/>
        <w:szCs w:val="28"/>
      </w:rPr>
    </w:pPr>
  </w:p>
  <w:p>
    <w:pPr>
      <w:pStyle w:val="6"/>
      <w:tabs>
        <w:tab w:val="right" w:pos="9923"/>
        <w:tab w:val="clear" w:pos="8504"/>
      </w:tabs>
      <w:ind w:right="0"/>
      <w:jc w:val="both"/>
      <w:rPr>
        <w:rFonts w:ascii="Castellar" w:hAnsi="Castellar"/>
        <w:b/>
        <w:sz w:val="28"/>
        <w:szCs w:val="28"/>
      </w:rPr>
    </w:pPr>
    <w:r>
      <w:rPr>
        <w:rFonts w:ascii="Castellar" w:hAnsi="Castellar"/>
        <w:b/>
        <w:sz w:val="28"/>
        <w:szCs w:val="28"/>
      </w:rPr>
      <w:t>CONSELHO MUNICIPAL DE CONTRIBUINTES DE ITAPEMA</w:t>
    </w:r>
  </w:p>
  <w:p>
    <w:pPr>
      <w:pStyle w:val="6"/>
      <w:ind w:right="-2"/>
      <w:jc w:val="center"/>
      <w:rPr>
        <w:rFonts w:ascii="Castellar" w:hAnsi="Castellar"/>
        <w:b/>
        <w:sz w:val="28"/>
        <w:szCs w:val="28"/>
      </w:rPr>
    </w:pPr>
    <w:r>
      <w:rPr>
        <w:rFonts w:ascii="Castellar" w:hAnsi="Castellar"/>
        <w:b/>
        <w:sz w:val="28"/>
        <w:szCs w:val="28"/>
      </w:rPr>
      <w:t>- C O M C I T</w:t>
    </w:r>
    <w:r>
      <w:rPr>
        <w:rFonts w:hint="default" w:ascii="Castellar" w:hAnsi="Castellar"/>
        <w:b/>
        <w:sz w:val="28"/>
        <w:szCs w:val="28"/>
        <w:lang w:val="pt-BR"/>
      </w:rPr>
      <w:t xml:space="preserve"> </w:t>
    </w:r>
    <w:r>
      <w:rPr>
        <w:rFonts w:ascii="Castellar" w:hAnsi="Castellar"/>
        <w:b/>
        <w:sz w:val="28"/>
        <w:szCs w:val="28"/>
      </w:rPr>
      <w:t>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bordersDoNotSurroundHeader w:val="0"/>
  <w:bordersDoNotSurroundFooter w:val="0"/>
  <w:documentProtection w:enforcement="0"/>
  <w:defaultTabStop w:val="708"/>
  <w:hyphenationZone w:val="425"/>
  <w:drawingGridHorizontalSpacing w:val="11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106"/>
    <w:rsid w:val="00004401"/>
    <w:rsid w:val="000068F2"/>
    <w:rsid w:val="0001520B"/>
    <w:rsid w:val="0001623D"/>
    <w:rsid w:val="000259D9"/>
    <w:rsid w:val="000275E0"/>
    <w:rsid w:val="00031505"/>
    <w:rsid w:val="0003170E"/>
    <w:rsid w:val="00037F99"/>
    <w:rsid w:val="00042709"/>
    <w:rsid w:val="00044F89"/>
    <w:rsid w:val="00046262"/>
    <w:rsid w:val="00051DFA"/>
    <w:rsid w:val="000536C9"/>
    <w:rsid w:val="00057123"/>
    <w:rsid w:val="00057150"/>
    <w:rsid w:val="0008200B"/>
    <w:rsid w:val="00087B42"/>
    <w:rsid w:val="000A4B9C"/>
    <w:rsid w:val="000B1181"/>
    <w:rsid w:val="000B1CF9"/>
    <w:rsid w:val="000B5135"/>
    <w:rsid w:val="000B689C"/>
    <w:rsid w:val="000B7AC3"/>
    <w:rsid w:val="000D2A08"/>
    <w:rsid w:val="000E002D"/>
    <w:rsid w:val="000F0DD8"/>
    <w:rsid w:val="000F3180"/>
    <w:rsid w:val="000F3529"/>
    <w:rsid w:val="000F6746"/>
    <w:rsid w:val="0010386C"/>
    <w:rsid w:val="00130403"/>
    <w:rsid w:val="00130ABD"/>
    <w:rsid w:val="00133F50"/>
    <w:rsid w:val="0014401E"/>
    <w:rsid w:val="0016538C"/>
    <w:rsid w:val="00166C29"/>
    <w:rsid w:val="001727E5"/>
    <w:rsid w:val="00174AD5"/>
    <w:rsid w:val="001877EE"/>
    <w:rsid w:val="001942E2"/>
    <w:rsid w:val="00195BD1"/>
    <w:rsid w:val="001A03CC"/>
    <w:rsid w:val="001A14B6"/>
    <w:rsid w:val="001A24A2"/>
    <w:rsid w:val="001A3D38"/>
    <w:rsid w:val="001A4BDE"/>
    <w:rsid w:val="001A7A22"/>
    <w:rsid w:val="001B0F0C"/>
    <w:rsid w:val="001C1356"/>
    <w:rsid w:val="001C7DFC"/>
    <w:rsid w:val="001D6354"/>
    <w:rsid w:val="001E005E"/>
    <w:rsid w:val="001E02E8"/>
    <w:rsid w:val="001E2182"/>
    <w:rsid w:val="001E291E"/>
    <w:rsid w:val="001E7C66"/>
    <w:rsid w:val="001F2249"/>
    <w:rsid w:val="001F2F71"/>
    <w:rsid w:val="0020555E"/>
    <w:rsid w:val="0021254D"/>
    <w:rsid w:val="00216EDF"/>
    <w:rsid w:val="002316EF"/>
    <w:rsid w:val="002325CE"/>
    <w:rsid w:val="002615EF"/>
    <w:rsid w:val="00265F09"/>
    <w:rsid w:val="00270B8D"/>
    <w:rsid w:val="00274C96"/>
    <w:rsid w:val="002805FD"/>
    <w:rsid w:val="002833A6"/>
    <w:rsid w:val="002A1EE0"/>
    <w:rsid w:val="002A35A0"/>
    <w:rsid w:val="002A4C82"/>
    <w:rsid w:val="002B3106"/>
    <w:rsid w:val="002B67CD"/>
    <w:rsid w:val="002C113E"/>
    <w:rsid w:val="002C181F"/>
    <w:rsid w:val="002C3997"/>
    <w:rsid w:val="002E1773"/>
    <w:rsid w:val="002E5CFD"/>
    <w:rsid w:val="002F6EC1"/>
    <w:rsid w:val="002F7722"/>
    <w:rsid w:val="00305DD4"/>
    <w:rsid w:val="003068FF"/>
    <w:rsid w:val="0031598C"/>
    <w:rsid w:val="003231E1"/>
    <w:rsid w:val="003274F5"/>
    <w:rsid w:val="00334F04"/>
    <w:rsid w:val="0034531B"/>
    <w:rsid w:val="0035411E"/>
    <w:rsid w:val="00356A2A"/>
    <w:rsid w:val="0035722D"/>
    <w:rsid w:val="00365447"/>
    <w:rsid w:val="0037186A"/>
    <w:rsid w:val="00374DAF"/>
    <w:rsid w:val="00384CEE"/>
    <w:rsid w:val="00392F2A"/>
    <w:rsid w:val="00393B0D"/>
    <w:rsid w:val="00397F8D"/>
    <w:rsid w:val="003A0DA3"/>
    <w:rsid w:val="003B0665"/>
    <w:rsid w:val="003B302F"/>
    <w:rsid w:val="003C4AB6"/>
    <w:rsid w:val="003D0613"/>
    <w:rsid w:val="003D0C90"/>
    <w:rsid w:val="003D18BF"/>
    <w:rsid w:val="003D608D"/>
    <w:rsid w:val="003E4608"/>
    <w:rsid w:val="003E4847"/>
    <w:rsid w:val="003E5DB9"/>
    <w:rsid w:val="003F1CAD"/>
    <w:rsid w:val="003F3433"/>
    <w:rsid w:val="003F4A81"/>
    <w:rsid w:val="003F4CCD"/>
    <w:rsid w:val="003F569A"/>
    <w:rsid w:val="003F7B1C"/>
    <w:rsid w:val="00402186"/>
    <w:rsid w:val="00404910"/>
    <w:rsid w:val="0041674B"/>
    <w:rsid w:val="00430FE7"/>
    <w:rsid w:val="00433567"/>
    <w:rsid w:val="004450A2"/>
    <w:rsid w:val="004450CF"/>
    <w:rsid w:val="00445D64"/>
    <w:rsid w:val="00445EF3"/>
    <w:rsid w:val="004555E5"/>
    <w:rsid w:val="00456817"/>
    <w:rsid w:val="00460982"/>
    <w:rsid w:val="00465DB8"/>
    <w:rsid w:val="00470283"/>
    <w:rsid w:val="004705B0"/>
    <w:rsid w:val="00470801"/>
    <w:rsid w:val="00474EB3"/>
    <w:rsid w:val="00481D30"/>
    <w:rsid w:val="00490242"/>
    <w:rsid w:val="004A3C37"/>
    <w:rsid w:val="004D3AFA"/>
    <w:rsid w:val="004D567D"/>
    <w:rsid w:val="004D5E07"/>
    <w:rsid w:val="004E1919"/>
    <w:rsid w:val="004E3AA1"/>
    <w:rsid w:val="004F4A08"/>
    <w:rsid w:val="004F7545"/>
    <w:rsid w:val="00501E4A"/>
    <w:rsid w:val="00507D9C"/>
    <w:rsid w:val="00520026"/>
    <w:rsid w:val="0053491C"/>
    <w:rsid w:val="00543076"/>
    <w:rsid w:val="005435CC"/>
    <w:rsid w:val="00544C7B"/>
    <w:rsid w:val="00551252"/>
    <w:rsid w:val="00556607"/>
    <w:rsid w:val="005571D2"/>
    <w:rsid w:val="00560DDD"/>
    <w:rsid w:val="005709C9"/>
    <w:rsid w:val="005733B9"/>
    <w:rsid w:val="00574481"/>
    <w:rsid w:val="0058080B"/>
    <w:rsid w:val="005A2E13"/>
    <w:rsid w:val="005A7E22"/>
    <w:rsid w:val="005B3C7F"/>
    <w:rsid w:val="005B6B68"/>
    <w:rsid w:val="005E23F9"/>
    <w:rsid w:val="005E2F56"/>
    <w:rsid w:val="005F173B"/>
    <w:rsid w:val="005F4939"/>
    <w:rsid w:val="005F66F4"/>
    <w:rsid w:val="006027B2"/>
    <w:rsid w:val="006061AB"/>
    <w:rsid w:val="00607ECD"/>
    <w:rsid w:val="00616C3E"/>
    <w:rsid w:val="00632140"/>
    <w:rsid w:val="00632510"/>
    <w:rsid w:val="00654A69"/>
    <w:rsid w:val="00660026"/>
    <w:rsid w:val="0066345B"/>
    <w:rsid w:val="00670068"/>
    <w:rsid w:val="006712DC"/>
    <w:rsid w:val="00686925"/>
    <w:rsid w:val="00692292"/>
    <w:rsid w:val="006A6331"/>
    <w:rsid w:val="006B0234"/>
    <w:rsid w:val="006C1C10"/>
    <w:rsid w:val="006C3EB9"/>
    <w:rsid w:val="006C79F3"/>
    <w:rsid w:val="006C7E40"/>
    <w:rsid w:val="006D326D"/>
    <w:rsid w:val="006D33D6"/>
    <w:rsid w:val="006E59E4"/>
    <w:rsid w:val="006F5AB6"/>
    <w:rsid w:val="006F716B"/>
    <w:rsid w:val="0070528C"/>
    <w:rsid w:val="00710035"/>
    <w:rsid w:val="007241D2"/>
    <w:rsid w:val="00736CAD"/>
    <w:rsid w:val="007404FD"/>
    <w:rsid w:val="00740F72"/>
    <w:rsid w:val="00741529"/>
    <w:rsid w:val="00742887"/>
    <w:rsid w:val="00745169"/>
    <w:rsid w:val="0074592F"/>
    <w:rsid w:val="00746FA9"/>
    <w:rsid w:val="00747C63"/>
    <w:rsid w:val="00750240"/>
    <w:rsid w:val="00761072"/>
    <w:rsid w:val="00762A89"/>
    <w:rsid w:val="007706E5"/>
    <w:rsid w:val="007733B4"/>
    <w:rsid w:val="00773906"/>
    <w:rsid w:val="00773C59"/>
    <w:rsid w:val="00774A98"/>
    <w:rsid w:val="00774ABC"/>
    <w:rsid w:val="00775F10"/>
    <w:rsid w:val="00793376"/>
    <w:rsid w:val="00797412"/>
    <w:rsid w:val="0079761D"/>
    <w:rsid w:val="007976AA"/>
    <w:rsid w:val="007A0367"/>
    <w:rsid w:val="007A2D5C"/>
    <w:rsid w:val="007A6569"/>
    <w:rsid w:val="007A6B15"/>
    <w:rsid w:val="007B3678"/>
    <w:rsid w:val="007B7B4D"/>
    <w:rsid w:val="007C16E4"/>
    <w:rsid w:val="007C2F88"/>
    <w:rsid w:val="007C4744"/>
    <w:rsid w:val="007C6AE8"/>
    <w:rsid w:val="007D2B87"/>
    <w:rsid w:val="007D5F28"/>
    <w:rsid w:val="007D6474"/>
    <w:rsid w:val="007E0534"/>
    <w:rsid w:val="007E34E8"/>
    <w:rsid w:val="007E3C5F"/>
    <w:rsid w:val="007F2920"/>
    <w:rsid w:val="007F5EAC"/>
    <w:rsid w:val="00800200"/>
    <w:rsid w:val="00805603"/>
    <w:rsid w:val="00805A87"/>
    <w:rsid w:val="00805FED"/>
    <w:rsid w:val="008114F1"/>
    <w:rsid w:val="00811A1A"/>
    <w:rsid w:val="008149A2"/>
    <w:rsid w:val="0081747B"/>
    <w:rsid w:val="008206C3"/>
    <w:rsid w:val="00821C7F"/>
    <w:rsid w:val="0082372A"/>
    <w:rsid w:val="00824ED2"/>
    <w:rsid w:val="008256C7"/>
    <w:rsid w:val="00825AAE"/>
    <w:rsid w:val="008362AA"/>
    <w:rsid w:val="00837F3F"/>
    <w:rsid w:val="008456F8"/>
    <w:rsid w:val="00847161"/>
    <w:rsid w:val="00857CB9"/>
    <w:rsid w:val="00870BB4"/>
    <w:rsid w:val="0088386D"/>
    <w:rsid w:val="00884FB7"/>
    <w:rsid w:val="008857D3"/>
    <w:rsid w:val="00886AC2"/>
    <w:rsid w:val="00892D7A"/>
    <w:rsid w:val="00893514"/>
    <w:rsid w:val="00894605"/>
    <w:rsid w:val="008953DF"/>
    <w:rsid w:val="008A0378"/>
    <w:rsid w:val="008A099B"/>
    <w:rsid w:val="008A1CB9"/>
    <w:rsid w:val="008A21FE"/>
    <w:rsid w:val="008A3A9D"/>
    <w:rsid w:val="008B449D"/>
    <w:rsid w:val="008C10D3"/>
    <w:rsid w:val="008D021A"/>
    <w:rsid w:val="008D26CA"/>
    <w:rsid w:val="008E481B"/>
    <w:rsid w:val="008E71DC"/>
    <w:rsid w:val="008E7D4A"/>
    <w:rsid w:val="00903F68"/>
    <w:rsid w:val="00904B14"/>
    <w:rsid w:val="00910E81"/>
    <w:rsid w:val="00912F7B"/>
    <w:rsid w:val="00913470"/>
    <w:rsid w:val="00913DB0"/>
    <w:rsid w:val="00915430"/>
    <w:rsid w:val="0091768F"/>
    <w:rsid w:val="00921ABB"/>
    <w:rsid w:val="00922391"/>
    <w:rsid w:val="00924855"/>
    <w:rsid w:val="00933849"/>
    <w:rsid w:val="00935C07"/>
    <w:rsid w:val="00940744"/>
    <w:rsid w:val="00941F48"/>
    <w:rsid w:val="00943E6E"/>
    <w:rsid w:val="00951D33"/>
    <w:rsid w:val="00952399"/>
    <w:rsid w:val="00952A24"/>
    <w:rsid w:val="00953C89"/>
    <w:rsid w:val="009623DD"/>
    <w:rsid w:val="00966B08"/>
    <w:rsid w:val="00967AC2"/>
    <w:rsid w:val="00972675"/>
    <w:rsid w:val="00974F18"/>
    <w:rsid w:val="00986C01"/>
    <w:rsid w:val="00990A31"/>
    <w:rsid w:val="0099229B"/>
    <w:rsid w:val="00995617"/>
    <w:rsid w:val="00996217"/>
    <w:rsid w:val="009A3E86"/>
    <w:rsid w:val="009B31AD"/>
    <w:rsid w:val="009C2CFE"/>
    <w:rsid w:val="009C5A21"/>
    <w:rsid w:val="009C7F6D"/>
    <w:rsid w:val="009D30CC"/>
    <w:rsid w:val="009D57BE"/>
    <w:rsid w:val="009D6399"/>
    <w:rsid w:val="009F23D2"/>
    <w:rsid w:val="009F2EBA"/>
    <w:rsid w:val="00A03B23"/>
    <w:rsid w:val="00A0789B"/>
    <w:rsid w:val="00A1319E"/>
    <w:rsid w:val="00A14849"/>
    <w:rsid w:val="00A170A7"/>
    <w:rsid w:val="00A26518"/>
    <w:rsid w:val="00A5459A"/>
    <w:rsid w:val="00A54ED4"/>
    <w:rsid w:val="00A651AE"/>
    <w:rsid w:val="00A6624C"/>
    <w:rsid w:val="00A674C8"/>
    <w:rsid w:val="00A72808"/>
    <w:rsid w:val="00A74147"/>
    <w:rsid w:val="00A851D9"/>
    <w:rsid w:val="00A920F0"/>
    <w:rsid w:val="00AA0CCB"/>
    <w:rsid w:val="00AA6562"/>
    <w:rsid w:val="00AA7FF7"/>
    <w:rsid w:val="00AB55DC"/>
    <w:rsid w:val="00AC2223"/>
    <w:rsid w:val="00AC36E9"/>
    <w:rsid w:val="00AD035D"/>
    <w:rsid w:val="00AE0552"/>
    <w:rsid w:val="00AF452A"/>
    <w:rsid w:val="00AF5150"/>
    <w:rsid w:val="00AF69C8"/>
    <w:rsid w:val="00B06CA4"/>
    <w:rsid w:val="00B1544E"/>
    <w:rsid w:val="00B16E78"/>
    <w:rsid w:val="00B17534"/>
    <w:rsid w:val="00B216E3"/>
    <w:rsid w:val="00B2630D"/>
    <w:rsid w:val="00B31868"/>
    <w:rsid w:val="00B407CE"/>
    <w:rsid w:val="00B43EB8"/>
    <w:rsid w:val="00B532C3"/>
    <w:rsid w:val="00B55C63"/>
    <w:rsid w:val="00B5602E"/>
    <w:rsid w:val="00B57D69"/>
    <w:rsid w:val="00B61B5A"/>
    <w:rsid w:val="00B82846"/>
    <w:rsid w:val="00B83AD4"/>
    <w:rsid w:val="00B93C6E"/>
    <w:rsid w:val="00B9749C"/>
    <w:rsid w:val="00BA0CB3"/>
    <w:rsid w:val="00BA0DAE"/>
    <w:rsid w:val="00BA5A19"/>
    <w:rsid w:val="00BA669F"/>
    <w:rsid w:val="00BB1D8D"/>
    <w:rsid w:val="00BB6A3B"/>
    <w:rsid w:val="00BC0027"/>
    <w:rsid w:val="00BC149D"/>
    <w:rsid w:val="00BC5406"/>
    <w:rsid w:val="00BD15E9"/>
    <w:rsid w:val="00BD3863"/>
    <w:rsid w:val="00BD6241"/>
    <w:rsid w:val="00BE0D63"/>
    <w:rsid w:val="00BE7BA6"/>
    <w:rsid w:val="00C07194"/>
    <w:rsid w:val="00C11838"/>
    <w:rsid w:val="00C12E8F"/>
    <w:rsid w:val="00C21252"/>
    <w:rsid w:val="00C21421"/>
    <w:rsid w:val="00C23320"/>
    <w:rsid w:val="00C258A4"/>
    <w:rsid w:val="00C26947"/>
    <w:rsid w:val="00C270C6"/>
    <w:rsid w:val="00C3039A"/>
    <w:rsid w:val="00C32223"/>
    <w:rsid w:val="00C43703"/>
    <w:rsid w:val="00C471F8"/>
    <w:rsid w:val="00C5172A"/>
    <w:rsid w:val="00C576D8"/>
    <w:rsid w:val="00C61E72"/>
    <w:rsid w:val="00C673F5"/>
    <w:rsid w:val="00C7285B"/>
    <w:rsid w:val="00C76E78"/>
    <w:rsid w:val="00C83FE4"/>
    <w:rsid w:val="00C84794"/>
    <w:rsid w:val="00CA0DCC"/>
    <w:rsid w:val="00CA73FD"/>
    <w:rsid w:val="00CB49E4"/>
    <w:rsid w:val="00CC03DA"/>
    <w:rsid w:val="00CC366B"/>
    <w:rsid w:val="00CC4586"/>
    <w:rsid w:val="00CD6781"/>
    <w:rsid w:val="00CE1391"/>
    <w:rsid w:val="00CE2951"/>
    <w:rsid w:val="00CE3E7D"/>
    <w:rsid w:val="00CF41B8"/>
    <w:rsid w:val="00D03A7B"/>
    <w:rsid w:val="00D10A03"/>
    <w:rsid w:val="00D14165"/>
    <w:rsid w:val="00D171B1"/>
    <w:rsid w:val="00D36C1E"/>
    <w:rsid w:val="00D432D6"/>
    <w:rsid w:val="00D4765E"/>
    <w:rsid w:val="00D531BA"/>
    <w:rsid w:val="00D57E28"/>
    <w:rsid w:val="00D6200B"/>
    <w:rsid w:val="00D663E3"/>
    <w:rsid w:val="00D73F8D"/>
    <w:rsid w:val="00D74B49"/>
    <w:rsid w:val="00D8066E"/>
    <w:rsid w:val="00D843EE"/>
    <w:rsid w:val="00D866C5"/>
    <w:rsid w:val="00D923AE"/>
    <w:rsid w:val="00DA194C"/>
    <w:rsid w:val="00DA1B0F"/>
    <w:rsid w:val="00DA5F70"/>
    <w:rsid w:val="00DA621E"/>
    <w:rsid w:val="00DB0367"/>
    <w:rsid w:val="00DB1772"/>
    <w:rsid w:val="00DC3F11"/>
    <w:rsid w:val="00DD058A"/>
    <w:rsid w:val="00DD0EED"/>
    <w:rsid w:val="00DD10D8"/>
    <w:rsid w:val="00DD137A"/>
    <w:rsid w:val="00DD46A8"/>
    <w:rsid w:val="00DE0519"/>
    <w:rsid w:val="00E00141"/>
    <w:rsid w:val="00E003C5"/>
    <w:rsid w:val="00E0095B"/>
    <w:rsid w:val="00E0154D"/>
    <w:rsid w:val="00E067FD"/>
    <w:rsid w:val="00E100D8"/>
    <w:rsid w:val="00E102B9"/>
    <w:rsid w:val="00E20A98"/>
    <w:rsid w:val="00E228A7"/>
    <w:rsid w:val="00E24451"/>
    <w:rsid w:val="00E30B4F"/>
    <w:rsid w:val="00E51FFD"/>
    <w:rsid w:val="00E606BC"/>
    <w:rsid w:val="00E61317"/>
    <w:rsid w:val="00E621C9"/>
    <w:rsid w:val="00E63308"/>
    <w:rsid w:val="00E6551E"/>
    <w:rsid w:val="00E733E4"/>
    <w:rsid w:val="00E741B8"/>
    <w:rsid w:val="00E801D1"/>
    <w:rsid w:val="00E87197"/>
    <w:rsid w:val="00E9127F"/>
    <w:rsid w:val="00EA1BAB"/>
    <w:rsid w:val="00EA20AC"/>
    <w:rsid w:val="00EB0198"/>
    <w:rsid w:val="00EB150F"/>
    <w:rsid w:val="00EB1826"/>
    <w:rsid w:val="00EB21BA"/>
    <w:rsid w:val="00EB7410"/>
    <w:rsid w:val="00EC017F"/>
    <w:rsid w:val="00EC0981"/>
    <w:rsid w:val="00EC3BFD"/>
    <w:rsid w:val="00EC71D4"/>
    <w:rsid w:val="00ED1406"/>
    <w:rsid w:val="00EE309C"/>
    <w:rsid w:val="00EF0FFD"/>
    <w:rsid w:val="00EF53C6"/>
    <w:rsid w:val="00F000E1"/>
    <w:rsid w:val="00F02CF6"/>
    <w:rsid w:val="00F12F07"/>
    <w:rsid w:val="00F16276"/>
    <w:rsid w:val="00F23898"/>
    <w:rsid w:val="00F27D99"/>
    <w:rsid w:val="00F35516"/>
    <w:rsid w:val="00F36332"/>
    <w:rsid w:val="00F36382"/>
    <w:rsid w:val="00F36538"/>
    <w:rsid w:val="00F51C80"/>
    <w:rsid w:val="00F51F6C"/>
    <w:rsid w:val="00F60B5E"/>
    <w:rsid w:val="00F67D83"/>
    <w:rsid w:val="00F74E93"/>
    <w:rsid w:val="00F8137A"/>
    <w:rsid w:val="00F8232B"/>
    <w:rsid w:val="00F8489B"/>
    <w:rsid w:val="00F84EB6"/>
    <w:rsid w:val="00F90334"/>
    <w:rsid w:val="00F91386"/>
    <w:rsid w:val="00F955CB"/>
    <w:rsid w:val="00F96BE4"/>
    <w:rsid w:val="00F96C51"/>
    <w:rsid w:val="00F96D8E"/>
    <w:rsid w:val="00FA1FB0"/>
    <w:rsid w:val="00FA4CED"/>
    <w:rsid w:val="00FB2AC3"/>
    <w:rsid w:val="00FB39D1"/>
    <w:rsid w:val="00FB5328"/>
    <w:rsid w:val="00FC3D60"/>
    <w:rsid w:val="00FD3413"/>
    <w:rsid w:val="00FD7208"/>
    <w:rsid w:val="00FE70FA"/>
    <w:rsid w:val="00FF5136"/>
    <w:rsid w:val="011B301A"/>
    <w:rsid w:val="01431CCD"/>
    <w:rsid w:val="01B71464"/>
    <w:rsid w:val="03773B21"/>
    <w:rsid w:val="037B780B"/>
    <w:rsid w:val="03AC26E7"/>
    <w:rsid w:val="03C736AA"/>
    <w:rsid w:val="03FA6689"/>
    <w:rsid w:val="04DB58B7"/>
    <w:rsid w:val="04EF3F75"/>
    <w:rsid w:val="058C7728"/>
    <w:rsid w:val="062473CA"/>
    <w:rsid w:val="063325AD"/>
    <w:rsid w:val="07742403"/>
    <w:rsid w:val="077750E6"/>
    <w:rsid w:val="078C78FC"/>
    <w:rsid w:val="07D81341"/>
    <w:rsid w:val="07E35B95"/>
    <w:rsid w:val="084F51BC"/>
    <w:rsid w:val="08BA02F7"/>
    <w:rsid w:val="08C3455E"/>
    <w:rsid w:val="08C41ABB"/>
    <w:rsid w:val="093275F4"/>
    <w:rsid w:val="09805110"/>
    <w:rsid w:val="099D4F7C"/>
    <w:rsid w:val="0A2D7D03"/>
    <w:rsid w:val="0B50663F"/>
    <w:rsid w:val="0B771E9F"/>
    <w:rsid w:val="0BB756E7"/>
    <w:rsid w:val="0BD34BC7"/>
    <w:rsid w:val="0C19157D"/>
    <w:rsid w:val="0C60309B"/>
    <w:rsid w:val="0EAF3C6F"/>
    <w:rsid w:val="0F36642E"/>
    <w:rsid w:val="0F6C3B60"/>
    <w:rsid w:val="10E67814"/>
    <w:rsid w:val="10F2673A"/>
    <w:rsid w:val="117F3801"/>
    <w:rsid w:val="12597A29"/>
    <w:rsid w:val="12EC551A"/>
    <w:rsid w:val="133E52B7"/>
    <w:rsid w:val="1399292B"/>
    <w:rsid w:val="13F37DE7"/>
    <w:rsid w:val="14C8316E"/>
    <w:rsid w:val="162F1061"/>
    <w:rsid w:val="168576B6"/>
    <w:rsid w:val="16CA42D1"/>
    <w:rsid w:val="16D63B58"/>
    <w:rsid w:val="17930836"/>
    <w:rsid w:val="17B14E3E"/>
    <w:rsid w:val="188F44D8"/>
    <w:rsid w:val="1AD92858"/>
    <w:rsid w:val="1B243ADB"/>
    <w:rsid w:val="1B477D6E"/>
    <w:rsid w:val="1CBD5BCA"/>
    <w:rsid w:val="1E402ACA"/>
    <w:rsid w:val="1E7341F1"/>
    <w:rsid w:val="1FEE4736"/>
    <w:rsid w:val="20EE6D76"/>
    <w:rsid w:val="217C3621"/>
    <w:rsid w:val="21EE1C30"/>
    <w:rsid w:val="24060313"/>
    <w:rsid w:val="25BA2CC5"/>
    <w:rsid w:val="25D81E05"/>
    <w:rsid w:val="26781687"/>
    <w:rsid w:val="26C952D0"/>
    <w:rsid w:val="26DC1CBB"/>
    <w:rsid w:val="273A7DC5"/>
    <w:rsid w:val="2774176B"/>
    <w:rsid w:val="28912ADE"/>
    <w:rsid w:val="28D731B8"/>
    <w:rsid w:val="28FD72D1"/>
    <w:rsid w:val="29183411"/>
    <w:rsid w:val="29B63EC6"/>
    <w:rsid w:val="2A4F293C"/>
    <w:rsid w:val="2AD46C35"/>
    <w:rsid w:val="2E023453"/>
    <w:rsid w:val="2E3E6DA8"/>
    <w:rsid w:val="2FB0116D"/>
    <w:rsid w:val="302419A1"/>
    <w:rsid w:val="303C4366"/>
    <w:rsid w:val="30463988"/>
    <w:rsid w:val="30475D32"/>
    <w:rsid w:val="304F7841"/>
    <w:rsid w:val="311645A2"/>
    <w:rsid w:val="312A6C11"/>
    <w:rsid w:val="31737C15"/>
    <w:rsid w:val="331448C2"/>
    <w:rsid w:val="338D51C1"/>
    <w:rsid w:val="33A84119"/>
    <w:rsid w:val="33D57003"/>
    <w:rsid w:val="34C70035"/>
    <w:rsid w:val="35542F28"/>
    <w:rsid w:val="36284759"/>
    <w:rsid w:val="37176520"/>
    <w:rsid w:val="375C06BA"/>
    <w:rsid w:val="37AB4ECC"/>
    <w:rsid w:val="382820CC"/>
    <w:rsid w:val="383A4C70"/>
    <w:rsid w:val="386E39DB"/>
    <w:rsid w:val="387F5926"/>
    <w:rsid w:val="38F47083"/>
    <w:rsid w:val="391665DA"/>
    <w:rsid w:val="39721945"/>
    <w:rsid w:val="39790368"/>
    <w:rsid w:val="3A8E395D"/>
    <w:rsid w:val="3AD236F0"/>
    <w:rsid w:val="3C2E5051"/>
    <w:rsid w:val="40B43AF6"/>
    <w:rsid w:val="411308FE"/>
    <w:rsid w:val="421363EC"/>
    <w:rsid w:val="42155108"/>
    <w:rsid w:val="42722576"/>
    <w:rsid w:val="43482528"/>
    <w:rsid w:val="4393721B"/>
    <w:rsid w:val="43F154B7"/>
    <w:rsid w:val="443305BA"/>
    <w:rsid w:val="44992A82"/>
    <w:rsid w:val="451D5249"/>
    <w:rsid w:val="46813E16"/>
    <w:rsid w:val="47DC03E4"/>
    <w:rsid w:val="48753FCD"/>
    <w:rsid w:val="48FA601D"/>
    <w:rsid w:val="49024DD3"/>
    <w:rsid w:val="49D41BE1"/>
    <w:rsid w:val="4ABC6763"/>
    <w:rsid w:val="4C0A3383"/>
    <w:rsid w:val="4C6159DB"/>
    <w:rsid w:val="4E9E055A"/>
    <w:rsid w:val="4F424081"/>
    <w:rsid w:val="50461564"/>
    <w:rsid w:val="50556DC7"/>
    <w:rsid w:val="50E521F9"/>
    <w:rsid w:val="51614295"/>
    <w:rsid w:val="51965CB3"/>
    <w:rsid w:val="51F86F69"/>
    <w:rsid w:val="51FD58BD"/>
    <w:rsid w:val="522158B2"/>
    <w:rsid w:val="528E3FE1"/>
    <w:rsid w:val="53232D47"/>
    <w:rsid w:val="53610DA7"/>
    <w:rsid w:val="53D02E48"/>
    <w:rsid w:val="55B627AB"/>
    <w:rsid w:val="570E4015"/>
    <w:rsid w:val="573868F3"/>
    <w:rsid w:val="57CB639B"/>
    <w:rsid w:val="584025AE"/>
    <w:rsid w:val="58697835"/>
    <w:rsid w:val="58C01596"/>
    <w:rsid w:val="58F67972"/>
    <w:rsid w:val="5B294FF2"/>
    <w:rsid w:val="5B5A2BDD"/>
    <w:rsid w:val="5CB662E0"/>
    <w:rsid w:val="5D8369AB"/>
    <w:rsid w:val="5E0B23B4"/>
    <w:rsid w:val="5E280050"/>
    <w:rsid w:val="5E593E98"/>
    <w:rsid w:val="5F9A7675"/>
    <w:rsid w:val="5FF75F20"/>
    <w:rsid w:val="606D4C95"/>
    <w:rsid w:val="616A2BAA"/>
    <w:rsid w:val="61C642BB"/>
    <w:rsid w:val="620E3535"/>
    <w:rsid w:val="62452105"/>
    <w:rsid w:val="6569612F"/>
    <w:rsid w:val="65A74581"/>
    <w:rsid w:val="6847291B"/>
    <w:rsid w:val="68BF6475"/>
    <w:rsid w:val="6A14057C"/>
    <w:rsid w:val="6AC67BE5"/>
    <w:rsid w:val="6BFC4525"/>
    <w:rsid w:val="6C196B74"/>
    <w:rsid w:val="6C327F25"/>
    <w:rsid w:val="6D696100"/>
    <w:rsid w:val="6D7D6CA0"/>
    <w:rsid w:val="6DA637DF"/>
    <w:rsid w:val="6E4B09C4"/>
    <w:rsid w:val="6ECE49B8"/>
    <w:rsid w:val="706A7F98"/>
    <w:rsid w:val="71A8356A"/>
    <w:rsid w:val="71AC4748"/>
    <w:rsid w:val="72DF66D3"/>
    <w:rsid w:val="73B75DE3"/>
    <w:rsid w:val="74DA0C17"/>
    <w:rsid w:val="75A40607"/>
    <w:rsid w:val="75B75EA7"/>
    <w:rsid w:val="76D67E86"/>
    <w:rsid w:val="773D11B5"/>
    <w:rsid w:val="77CD51F0"/>
    <w:rsid w:val="781454E9"/>
    <w:rsid w:val="78BC2CC0"/>
    <w:rsid w:val="78C02913"/>
    <w:rsid w:val="79234A24"/>
    <w:rsid w:val="793431C4"/>
    <w:rsid w:val="793C311D"/>
    <w:rsid w:val="79FE7290"/>
    <w:rsid w:val="7AE52F99"/>
    <w:rsid w:val="7B9043F9"/>
    <w:rsid w:val="7B9E163C"/>
    <w:rsid w:val="7C2E29DC"/>
    <w:rsid w:val="7CAE3D77"/>
    <w:rsid w:val="7CF64930"/>
    <w:rsid w:val="7D8C22E1"/>
    <w:rsid w:val="7DAD0F71"/>
    <w:rsid w:val="7EA460A2"/>
    <w:rsid w:val="7EEA3E5E"/>
    <w:rsid w:val="7F02760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iPriority="99" w:semiHidden="0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27"/>
    <w:qFormat/>
    <w:uiPriority w:val="0"/>
    <w:pPr>
      <w:spacing w:after="0" w:line="240" w:lineRule="auto"/>
      <w:jc w:val="both"/>
    </w:pPr>
    <w:rPr>
      <w:rFonts w:ascii="Times New Roman" w:hAnsi="Times New Roman" w:eastAsia="Times New Roman" w:cs="Times New Roman"/>
      <w:sz w:val="24"/>
      <w:szCs w:val="24"/>
    </w:rPr>
  </w:style>
  <w:style w:type="paragraph" w:styleId="3">
    <w:name w:val="Title"/>
    <w:basedOn w:val="4"/>
    <w:next w:val="4"/>
    <w:link w:val="19"/>
    <w:qFormat/>
    <w:uiPriority w:val="99"/>
    <w:pPr>
      <w:spacing w:before="240" w:after="240" w:line="240" w:lineRule="auto"/>
      <w:ind w:left="1417" w:firstLine="0"/>
    </w:pPr>
  </w:style>
  <w:style w:type="paragraph" w:customStyle="1" w:styleId="4">
    <w:name w:val="Texto"/>
    <w:qFormat/>
    <w:uiPriority w:val="99"/>
    <w:pPr>
      <w:widowControl w:val="0"/>
      <w:autoSpaceDE w:val="0"/>
      <w:autoSpaceDN w:val="0"/>
      <w:adjustRightInd w:val="0"/>
      <w:spacing w:after="120" w:line="360" w:lineRule="auto"/>
      <w:ind w:firstLine="2154"/>
      <w:jc w:val="both"/>
    </w:pPr>
    <w:rPr>
      <w:rFonts w:ascii="Arial" w:hAnsi="Arial" w:cs="Arial" w:eastAsiaTheme="minorEastAsia"/>
      <w:sz w:val="24"/>
      <w:szCs w:val="24"/>
      <w:lang w:val="pt-BR" w:eastAsia="pt-BR" w:bidi="ar-SA"/>
    </w:rPr>
  </w:style>
  <w:style w:type="paragraph" w:styleId="5">
    <w:name w:val="Normal (Web)"/>
    <w:basedOn w:val="1"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6">
    <w:name w:val="header"/>
    <w:basedOn w:val="1"/>
    <w:link w:val="23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7">
    <w:name w:val="footer"/>
    <w:basedOn w:val="1"/>
    <w:link w:val="24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8">
    <w:name w:val="Body Text Indent 3"/>
    <w:basedOn w:val="1"/>
    <w:link w:val="30"/>
    <w:unhideWhenUsed/>
    <w:qFormat/>
    <w:uiPriority w:val="99"/>
    <w:pPr>
      <w:spacing w:after="120"/>
      <w:ind w:left="283"/>
    </w:pPr>
    <w:rPr>
      <w:sz w:val="16"/>
      <w:szCs w:val="16"/>
    </w:rPr>
  </w:style>
  <w:style w:type="paragraph" w:styleId="9">
    <w:name w:val="Balloon Text"/>
    <w:basedOn w:val="1"/>
    <w:link w:val="28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table" w:styleId="14">
    <w:name w:val="Table Grid"/>
    <w:basedOn w:val="13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Ementa"/>
    <w:qFormat/>
    <w:uiPriority w:val="99"/>
    <w:pPr>
      <w:widowControl w:val="0"/>
      <w:autoSpaceDE w:val="0"/>
      <w:autoSpaceDN w:val="0"/>
      <w:adjustRightInd w:val="0"/>
      <w:spacing w:after="120" w:line="240" w:lineRule="auto"/>
      <w:ind w:left="2154" w:firstLine="567"/>
      <w:jc w:val="both"/>
    </w:pPr>
    <w:rPr>
      <w:rFonts w:ascii="Arial" w:hAnsi="Arial" w:cs="Arial" w:eastAsiaTheme="minorEastAsia"/>
      <w:sz w:val="24"/>
      <w:szCs w:val="24"/>
      <w:lang w:val="pt-BR" w:eastAsia="pt-BR" w:bidi="ar-SA"/>
    </w:rPr>
  </w:style>
  <w:style w:type="paragraph" w:customStyle="1" w:styleId="16">
    <w:name w:val="Decisão"/>
    <w:next w:val="3"/>
    <w:qFormat/>
    <w:uiPriority w:val="0"/>
    <w:pPr>
      <w:widowControl w:val="0"/>
      <w:autoSpaceDE w:val="0"/>
      <w:autoSpaceDN w:val="0"/>
      <w:adjustRightInd w:val="0"/>
      <w:spacing w:before="800" w:after="120" w:line="240" w:lineRule="auto"/>
      <w:ind w:firstLine="1417"/>
      <w:jc w:val="both"/>
    </w:pPr>
    <w:rPr>
      <w:rFonts w:ascii="Arial" w:hAnsi="Arial" w:cs="Arial" w:eastAsiaTheme="minorEastAsia"/>
      <w:sz w:val="24"/>
      <w:szCs w:val="24"/>
      <w:lang w:val="pt-BR" w:eastAsia="pt-BR" w:bidi="ar-SA"/>
    </w:rPr>
  </w:style>
  <w:style w:type="paragraph" w:customStyle="1" w:styleId="17">
    <w:name w:val="Destaque1"/>
    <w:qFormat/>
    <w:uiPriority w:val="99"/>
    <w:pPr>
      <w:widowControl w:val="0"/>
      <w:autoSpaceDE w:val="0"/>
      <w:autoSpaceDN w:val="0"/>
      <w:adjustRightInd w:val="0"/>
      <w:spacing w:after="0" w:line="240" w:lineRule="auto"/>
      <w:ind w:left="850" w:firstLine="567"/>
      <w:jc w:val="both"/>
    </w:pPr>
    <w:rPr>
      <w:rFonts w:ascii="Arial" w:hAnsi="Arial" w:cs="Arial" w:eastAsiaTheme="minorEastAsia"/>
      <w:sz w:val="22"/>
      <w:szCs w:val="22"/>
      <w:lang w:val="pt-BR" w:eastAsia="pt-BR" w:bidi="ar-SA"/>
    </w:rPr>
  </w:style>
  <w:style w:type="paragraph" w:customStyle="1" w:styleId="18">
    <w:name w:val="Relator"/>
    <w:basedOn w:val="15"/>
    <w:next w:val="15"/>
    <w:qFormat/>
    <w:uiPriority w:val="99"/>
    <w:pPr>
      <w:spacing w:after="800"/>
      <w:ind w:left="0" w:firstLine="0"/>
    </w:pPr>
  </w:style>
  <w:style w:type="character" w:customStyle="1" w:styleId="19">
    <w:name w:val="Título Char"/>
    <w:basedOn w:val="10"/>
    <w:link w:val="3"/>
    <w:qFormat/>
    <w:uiPriority w:val="99"/>
    <w:rPr>
      <w:rFonts w:ascii="Arial" w:hAnsi="Arial" w:cs="Arial" w:eastAsiaTheme="minorEastAsia"/>
      <w:sz w:val="24"/>
      <w:szCs w:val="24"/>
      <w:lang w:eastAsia="pt-BR"/>
    </w:rPr>
  </w:style>
  <w:style w:type="paragraph" w:customStyle="1" w:styleId="20">
    <w:name w:val="Vistos"/>
    <w:basedOn w:val="16"/>
    <w:qFormat/>
    <w:uiPriority w:val="99"/>
  </w:style>
  <w:style w:type="paragraph" w:customStyle="1" w:styleId="21">
    <w:name w:val="Abertura"/>
    <w:basedOn w:val="18"/>
    <w:next w:val="18"/>
    <w:qFormat/>
    <w:uiPriority w:val="99"/>
    <w:pPr>
      <w:spacing w:after="0"/>
    </w:pPr>
  </w:style>
  <w:style w:type="paragraph" w:customStyle="1" w:styleId="22">
    <w:name w:val="Assinaturas"/>
    <w:qFormat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 w:eastAsiaTheme="minorEastAsia"/>
      <w:sz w:val="24"/>
      <w:szCs w:val="24"/>
      <w:lang w:val="pt-BR" w:eastAsia="pt-BR" w:bidi="ar-SA"/>
    </w:rPr>
  </w:style>
  <w:style w:type="character" w:customStyle="1" w:styleId="23">
    <w:name w:val="Cabeçalho Char"/>
    <w:basedOn w:val="10"/>
    <w:link w:val="6"/>
    <w:qFormat/>
    <w:uiPriority w:val="99"/>
  </w:style>
  <w:style w:type="character" w:customStyle="1" w:styleId="24">
    <w:name w:val="Rodapé Char"/>
    <w:basedOn w:val="10"/>
    <w:link w:val="7"/>
    <w:qFormat/>
    <w:uiPriority w:val="99"/>
  </w:style>
  <w:style w:type="paragraph" w:customStyle="1" w:styleId="25">
    <w:name w:val="Estilo1"/>
    <w:basedOn w:val="6"/>
    <w:link w:val="26"/>
    <w:qFormat/>
    <w:uiPriority w:val="0"/>
    <w:pPr>
      <w:pBdr>
        <w:bottom w:val="single" w:color="auto" w:sz="4" w:space="23"/>
      </w:pBdr>
      <w:tabs>
        <w:tab w:val="right" w:pos="9639"/>
        <w:tab w:val="clear" w:pos="8504"/>
      </w:tabs>
      <w:ind w:left="426" w:right="-710"/>
      <w:jc w:val="center"/>
    </w:pPr>
    <w:rPr>
      <w:rFonts w:ascii="Verdana" w:hAnsi="Verdana"/>
      <w:b/>
      <w:sz w:val="28"/>
      <w:szCs w:val="28"/>
    </w:rPr>
  </w:style>
  <w:style w:type="character" w:customStyle="1" w:styleId="26">
    <w:name w:val="Estilo1 Char"/>
    <w:basedOn w:val="23"/>
    <w:link w:val="25"/>
    <w:qFormat/>
    <w:uiPriority w:val="0"/>
    <w:rPr>
      <w:rFonts w:ascii="Verdana" w:hAnsi="Verdana"/>
      <w:b/>
      <w:sz w:val="28"/>
      <w:szCs w:val="28"/>
    </w:rPr>
  </w:style>
  <w:style w:type="character" w:customStyle="1" w:styleId="27">
    <w:name w:val="Corpo de texto Char"/>
    <w:basedOn w:val="10"/>
    <w:link w:val="2"/>
    <w:qFormat/>
    <w:uiPriority w:val="0"/>
    <w:rPr>
      <w:rFonts w:ascii="Times New Roman" w:hAnsi="Times New Roman" w:eastAsia="Times New Roman" w:cs="Times New Roman"/>
      <w:sz w:val="24"/>
      <w:szCs w:val="24"/>
    </w:rPr>
  </w:style>
  <w:style w:type="character" w:customStyle="1" w:styleId="28">
    <w:name w:val="Texto de balão Char"/>
    <w:basedOn w:val="10"/>
    <w:link w:val="9"/>
    <w:semiHidden/>
    <w:qFormat/>
    <w:uiPriority w:val="99"/>
    <w:rPr>
      <w:rFonts w:ascii="Tahoma" w:hAnsi="Tahoma" w:cs="Tahoma"/>
      <w:sz w:val="16"/>
      <w:szCs w:val="16"/>
    </w:rPr>
  </w:style>
  <w:style w:type="paragraph" w:styleId="29">
    <w:name w:val="List Paragraph"/>
    <w:basedOn w:val="1"/>
    <w:qFormat/>
    <w:uiPriority w:val="34"/>
    <w:pPr>
      <w:ind w:left="720"/>
      <w:contextualSpacing/>
    </w:pPr>
    <w:rPr>
      <w:rFonts w:eastAsiaTheme="minorHAnsi"/>
      <w:lang w:eastAsia="en-US"/>
    </w:rPr>
  </w:style>
  <w:style w:type="character" w:customStyle="1" w:styleId="30">
    <w:name w:val="Recuo de corpo de texto 3 Char"/>
    <w:basedOn w:val="10"/>
    <w:link w:val="8"/>
    <w:qFormat/>
    <w:uiPriority w:val="99"/>
    <w:rPr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5C5068E-AF65-42F4-AA97-72A96848652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516</Words>
  <Characters>2791</Characters>
  <Lines>23</Lines>
  <Paragraphs>6</Paragraphs>
  <TotalTime>1</TotalTime>
  <ScaleCrop>false</ScaleCrop>
  <LinksUpToDate>false</LinksUpToDate>
  <CharactersWithSpaces>3301</CharactersWithSpaces>
  <Application>WPS Office_11.2.0.9684_F1E327BC-269C-435d-A152-05C5408002CA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2018-04-24T20:15:00Z</dcterms:created>
  <dc:creator>User</dc:creator>
  <cp:lastModifiedBy>59031204900</cp:lastModifiedBy>
  <cp:lastPrinted>2020-11-10T15:15:00Z</cp:lastPrinted>
  <dcterms:modified xsi:type="dcterms:W3CDTF">2021-01-26T19:39:06Z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1046-11.2.0.9684</vt:lpwstr>
  </property>
</Properties>
</file>