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E7" w:rsidRDefault="00845328">
      <w:pPr>
        <w:shd w:val="clear" w:color="auto" w:fill="FFFFFF"/>
        <w:spacing w:after="0" w:line="330" w:lineRule="atLeast"/>
        <w:jc w:val="center"/>
        <w:outlineLvl w:val="1"/>
        <w:rPr>
          <w:rFonts w:ascii="Calibri" w:eastAsia="Times New Roman" w:hAnsi="Calibri" w:cs="Times New Roman"/>
          <w:color w:val="333333"/>
          <w:sz w:val="30"/>
          <w:szCs w:val="30"/>
          <w:lang w:eastAsia="pt-BR"/>
        </w:rPr>
      </w:pPr>
      <w:r>
        <w:rPr>
          <w:rFonts w:ascii="Calibri" w:eastAsia="Times New Roman" w:hAnsi="Calibri" w:cs="Times New Roman"/>
          <w:color w:val="333333"/>
          <w:sz w:val="30"/>
          <w:szCs w:val="30"/>
          <w:lang w:eastAsia="pt-BR"/>
        </w:rPr>
        <w:t>LEI Nº 3610, DE 22 DE DEZEMBRO DE 2016.</w:t>
      </w:r>
    </w:p>
    <w:p w:rsidR="009D26E7" w:rsidRDefault="0084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</w:p>
    <w:p w:rsidR="009D26E7" w:rsidRDefault="00845328">
      <w:pPr>
        <w:shd w:val="clear" w:color="auto" w:fill="FFFFFF"/>
        <w:spacing w:before="300" w:after="375" w:line="330" w:lineRule="atLeast"/>
        <w:ind w:left="4500" w:right="300"/>
        <w:outlineLvl w:val="0"/>
        <w:rPr>
          <w:rFonts w:ascii="Calibri" w:eastAsia="Times New Roman" w:hAnsi="Calibri" w:cs="Times New Roman"/>
          <w:b/>
          <w:bCs/>
          <w:color w:val="333333"/>
          <w:kern w:val="36"/>
          <w:sz w:val="30"/>
          <w:szCs w:val="30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kern w:val="36"/>
          <w:sz w:val="30"/>
          <w:szCs w:val="30"/>
          <w:lang w:eastAsia="pt-BR"/>
        </w:rPr>
        <w:t>ALTERA A LEI Nº </w:t>
      </w:r>
      <w:hyperlink r:id="rId5" w:history="1">
        <w:r>
          <w:rPr>
            <w:rFonts w:ascii="Calibri" w:eastAsia="Times New Roman" w:hAnsi="Calibri" w:cs="Times New Roman"/>
            <w:b/>
            <w:bCs/>
            <w:color w:val="A28329"/>
            <w:kern w:val="36"/>
            <w:sz w:val="30"/>
            <w:szCs w:val="30"/>
            <w:u w:val="single"/>
            <w:lang w:eastAsia="pt-BR"/>
          </w:rPr>
          <w:t>2486</w:t>
        </w:r>
      </w:hyperlink>
      <w:r>
        <w:rPr>
          <w:rFonts w:ascii="Calibri" w:eastAsia="Times New Roman" w:hAnsi="Calibri" w:cs="Times New Roman"/>
          <w:b/>
          <w:bCs/>
          <w:color w:val="333333"/>
          <w:kern w:val="36"/>
          <w:sz w:val="30"/>
          <w:szCs w:val="30"/>
          <w:lang w:eastAsia="pt-BR"/>
        </w:rPr>
        <w:t>, DE 12 DE JUNHO DE 2007, QUE RECRIA O CONSELHO MUNICIPAL DE EDUCAÇÃO - COMED E DÁ OUTRAS PROVIDÊNCIAS</w:t>
      </w:r>
    </w:p>
    <w:p w:rsidR="009D26E7" w:rsidRDefault="00845328"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O Prefeito Municipal de Itapema, no uso das atribuições que lhe foram conferida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s pela </w:t>
      </w:r>
      <w:hyperlink r:id="rId6" w:history="1">
        <w:r>
          <w:rPr>
            <w:rFonts w:ascii="Calibri" w:eastAsia="Times New Roman" w:hAnsi="Calibri" w:cs="Times New Roman"/>
            <w:b/>
            <w:bCs/>
            <w:color w:val="A28329"/>
            <w:sz w:val="24"/>
            <w:szCs w:val="24"/>
            <w:u w:val="single"/>
            <w:shd w:val="clear" w:color="auto" w:fill="FFFFFF"/>
            <w:lang w:eastAsia="pt-BR"/>
          </w:rPr>
          <w:t>Lei Orgânica</w:t>
        </w:r>
      </w:hyperlink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do Município de Itapema, faz saber que a Câmara de Vereadores de Itapema aprovou e eu sanciono a seguinte Lei: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0" w:name="artigo_1"/>
      <w:r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1º</w:t>
      </w:r>
      <w:bookmarkEnd w:id="0"/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A Lei nº </w:t>
      </w:r>
      <w:hyperlink r:id="rId7" w:history="1">
        <w:r>
          <w:rPr>
            <w:rFonts w:ascii="Calibri" w:eastAsia="Times New Roman" w:hAnsi="Calibri" w:cs="Times New Roman"/>
            <w:b/>
            <w:bCs/>
            <w:color w:val="A28329"/>
            <w:sz w:val="24"/>
            <w:szCs w:val="24"/>
            <w:u w:val="single"/>
            <w:shd w:val="clear" w:color="auto" w:fill="FFFFFF"/>
            <w:lang w:eastAsia="pt-BR"/>
          </w:rPr>
          <w:t>2.486</w:t>
        </w:r>
      </w:hyperlink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, de 12 de julho de 2007 passa a vigorar com as seguintes modificações: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"Art. 4º O Conselho Municipal de Educação será composto por vinte (20) membros titulares representantes da so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ciedade civil e do Poder Público, eleitos e indicados pelas suas respectivas entidades e nomeados, por ato do Prefeito Municipal.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1º Os membros do Conselho serão distribuídos da seguinte forma: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- Conselho Pleno: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a) 2 (dois) representantes da Secretari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a Municipal de Educação;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b) 5 (cinco) representantes dos professores da educação básica pública municipal, sendo dois para representar a Educação Infantil e três para representar a o Ensino Fundamental;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c) 2 (dois) representantes dos diretores das escolas 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básicas públicas;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d) 1 (um) representantes dos servidores técnico-administrativos das escolas básicas públicas;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e) 2 (dois) representantes das/os especialistas (orientadoras/es, supervisores/as e/ou articuladores educacionais)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f) 1 (um) professor da modali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dade EJA.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g) 1 (um) professor representante da modalidade de Educação Inclusiva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h) 1 (um) representante das escolas privadas, na Educação Infantil.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i) 1 (um) representante das escolas privadas do município.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j) 2 (dois) representantes das A.P.P. das Escolas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Municipais.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k) 2 (dois) representantes dos estudantes da Educação Básica pública, um dos quais indicados pela entidade de estudantes secundaristas.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lastRenderedPageBreak/>
        <w:t>II - Câmara do FUNDEB: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a) 2(dois) representantes da Secretaria Municipal da Educação;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b) 1 (um) 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representante do Magistério Público Municipal.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c) 1 (um) representante dos diretores das escolas básicas municipais.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d) 1 (um) representante dos servidores técnico-administrativos das escolas públicas municipais;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e) 2 (dois) representantes das A.P.P. das E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scolas Municipais.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f) 2 (dois) representantes dos estudantes da Educação Básica pública, um dos quais indicados pela entidade de estudantes secundaristas.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§ 9º Os membros da câmara do FUNDEB serão eleitos a partir dos membros do Conselho Pleno."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"Ar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t. 11 O Poder Público Municipal deverá disponibilizar um secretário</w:t>
      </w:r>
      <w:bookmarkStart w:id="1" w:name="_GoBack"/>
      <w:bookmarkEnd w:id="1"/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 xml:space="preserve"> executivo disponível 20 (vinte) horas semanais às atribuições deste."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bookmarkStart w:id="2" w:name="artigo_2"/>
      <w:r>
        <w:rPr>
          <w:rFonts w:ascii="Calibri" w:eastAsia="Times New Roman" w:hAnsi="Calibri" w:cs="Times New Roman"/>
          <w:b/>
          <w:bCs/>
          <w:color w:val="FFFFFF"/>
          <w:sz w:val="18"/>
          <w:szCs w:val="18"/>
          <w:shd w:val="clear" w:color="auto" w:fill="D9534F"/>
          <w:lang w:eastAsia="pt-BR"/>
        </w:rPr>
        <w:t>Art. 2º</w:t>
      </w:r>
      <w:bookmarkEnd w:id="2"/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 Esta Lei entra em vigor na data da sua publicação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Itapema, 22 de dezembro de 2016.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RODRIGO COSTA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Prefeito M</w:t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unicipal 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  <w:lang w:eastAsia="pt-BR"/>
        </w:rPr>
        <w:t>Esse conteúdo não substitui o publicado no Diário Oficial do Município.</w:t>
      </w:r>
    </w:p>
    <w:sectPr w:rsidR="009D2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9"/>
    <w:rsid w:val="00845328"/>
    <w:rsid w:val="008A39A9"/>
    <w:rsid w:val="009D26E7"/>
    <w:rsid w:val="00F656D7"/>
    <w:rsid w:val="0AD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61A2B-CABD-41B9-A0A5-1709B39B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abel">
    <w:name w:val="label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1/sc/i/itapema/lei-ordinaria/2007/248/2486/lei-ordinaria-n-2486-2007-recria-o-conselho-municipal-de-educacao-de-itapema-comed-e-revoga-a-lei-n-1518-de-26-de-agosto-de-1998-integrando-o-conselho-do-fundeb-como-camara-do-conselho-municipal-de-educacao-deste-conselho-e-da-outras-providenc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ismunicipais.com.br/a1/lei-organica-itapema-sc" TargetMode="External"/><Relationship Id="rId5" Type="http://schemas.openxmlformats.org/officeDocument/2006/relationships/hyperlink" Target="https://leismunicipais.com.br/a1/sc/i/itapema/lei-ordinaria/2007/248/2486/lei-ordinaria-n-2486-2007-recria-o-conselho-municipal-de-educacao-de-itapema-comed-e-revoga-a-lei-n-1518-de-26-de-agosto-de-1998-integrando-o-conselho-do-fundeb-como-camara-do-conselho-municipal-de-educacao-deste-conselho-e-da-outras-providenci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Bort</dc:creator>
  <cp:lastModifiedBy>Roger Bort</cp:lastModifiedBy>
  <cp:revision>2</cp:revision>
  <dcterms:created xsi:type="dcterms:W3CDTF">2017-04-04T23:13:00Z</dcterms:created>
  <dcterms:modified xsi:type="dcterms:W3CDTF">2017-10-03T23:30:00Z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